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365DE" w14:textId="25D98F43" w:rsidR="005F785F" w:rsidRDefault="005F785F" w:rsidP="005F785F">
      <w:pPr>
        <w:spacing w:line="360" w:lineRule="auto"/>
        <w:ind w:firstLine="709"/>
        <w:jc w:val="both"/>
        <w:rPr>
          <w:rFonts w:ascii="Century" w:hAnsi="Century"/>
        </w:rPr>
      </w:pPr>
      <w:r w:rsidRPr="007D0C4C">
        <w:rPr>
          <w:rFonts w:ascii="Century" w:hAnsi="Century"/>
        </w:rPr>
        <w:t xml:space="preserve">León, Guanajuato, a </w:t>
      </w:r>
      <w:r w:rsidR="004A6EE2">
        <w:rPr>
          <w:rFonts w:ascii="Century" w:hAnsi="Century"/>
        </w:rPr>
        <w:t>2</w:t>
      </w:r>
      <w:r w:rsidR="0028336E">
        <w:rPr>
          <w:rFonts w:ascii="Century" w:hAnsi="Century"/>
        </w:rPr>
        <w:t>7</w:t>
      </w:r>
      <w:r w:rsidR="004A6EE2">
        <w:rPr>
          <w:rFonts w:ascii="Century" w:hAnsi="Century"/>
        </w:rPr>
        <w:t xml:space="preserve"> veinti</w:t>
      </w:r>
      <w:r w:rsidR="0028336E">
        <w:rPr>
          <w:rFonts w:ascii="Century" w:hAnsi="Century"/>
        </w:rPr>
        <w:t>siete</w:t>
      </w:r>
      <w:r>
        <w:rPr>
          <w:rFonts w:ascii="Century" w:hAnsi="Century"/>
        </w:rPr>
        <w:t xml:space="preserve"> de agosto del año 2018 dos mil dieciocho. </w:t>
      </w:r>
    </w:p>
    <w:p w14:paraId="2AA7D675" w14:textId="77777777" w:rsidR="005F785F" w:rsidRDefault="005F785F" w:rsidP="005F785F">
      <w:pPr>
        <w:spacing w:line="360" w:lineRule="auto"/>
        <w:ind w:firstLine="709"/>
        <w:jc w:val="both"/>
        <w:rPr>
          <w:rFonts w:ascii="Century" w:hAnsi="Century"/>
        </w:rPr>
      </w:pPr>
    </w:p>
    <w:p w14:paraId="03DB140F" w14:textId="4C89E33B" w:rsidR="005F785F" w:rsidRPr="007D0C4C" w:rsidRDefault="005F785F" w:rsidP="005F785F">
      <w:pPr>
        <w:pStyle w:val="RESOLUCIONES"/>
      </w:pPr>
      <w:r w:rsidRPr="007D0C4C">
        <w:rPr>
          <w:b/>
        </w:rPr>
        <w:t>V I S T O</w:t>
      </w:r>
      <w:r w:rsidRPr="007D0C4C">
        <w:t xml:space="preserve"> para resolver el expediente número </w:t>
      </w:r>
      <w:r w:rsidR="000C56A1">
        <w:rPr>
          <w:b/>
        </w:rPr>
        <w:t>0727</w:t>
      </w:r>
      <w:r w:rsidRPr="007D0C4C">
        <w:rPr>
          <w:b/>
        </w:rPr>
        <w:t>/</w:t>
      </w:r>
      <w:r>
        <w:rPr>
          <w:b/>
        </w:rPr>
        <w:t>3erJAM/</w:t>
      </w:r>
      <w:r w:rsidRPr="007D0C4C">
        <w:rPr>
          <w:b/>
        </w:rPr>
        <w:t>201</w:t>
      </w:r>
      <w:r>
        <w:rPr>
          <w:b/>
        </w:rPr>
        <w:t>7</w:t>
      </w:r>
      <w:r w:rsidRPr="007D0C4C">
        <w:rPr>
          <w:b/>
        </w:rPr>
        <w:t>-JN</w:t>
      </w:r>
      <w:r w:rsidRPr="007D0C4C">
        <w:t xml:space="preserve">, que contiene las actuaciones del proceso administrativo iniciado con motivo de la demanda interpuesta por </w:t>
      </w:r>
      <w:r w:rsidR="000C56A1">
        <w:t xml:space="preserve">el ciudadano </w:t>
      </w:r>
      <w:r w:rsidR="00AF5BED">
        <w:rPr>
          <w:b/>
        </w:rPr>
        <w:t>(.....)</w:t>
      </w:r>
      <w:r w:rsidR="000C56A1">
        <w:t xml:space="preserve">; y </w:t>
      </w:r>
      <w:r>
        <w:t>-----</w:t>
      </w:r>
    </w:p>
    <w:p w14:paraId="069D36DB" w14:textId="77777777" w:rsidR="005F785F" w:rsidRDefault="005F785F" w:rsidP="005F785F">
      <w:pPr>
        <w:pStyle w:val="RESOLUCIONES"/>
      </w:pPr>
    </w:p>
    <w:p w14:paraId="584E13E6" w14:textId="77777777" w:rsidR="005F785F" w:rsidRPr="007D0C4C" w:rsidRDefault="005F785F" w:rsidP="005F785F">
      <w:pPr>
        <w:pStyle w:val="RESOLUCIONES"/>
      </w:pPr>
    </w:p>
    <w:p w14:paraId="465E3C11" w14:textId="77777777" w:rsidR="005F785F" w:rsidRPr="007D0C4C" w:rsidRDefault="005F785F" w:rsidP="005F785F">
      <w:pPr>
        <w:pStyle w:val="RESOLUCIONES"/>
        <w:jc w:val="center"/>
        <w:rPr>
          <w:b/>
        </w:rPr>
      </w:pPr>
      <w:r w:rsidRPr="007D0C4C">
        <w:rPr>
          <w:b/>
        </w:rPr>
        <w:t>R E S U L T A</w:t>
      </w:r>
      <w:bookmarkStart w:id="0" w:name="_GoBack"/>
      <w:bookmarkEnd w:id="0"/>
      <w:r w:rsidRPr="007D0C4C">
        <w:rPr>
          <w:b/>
        </w:rPr>
        <w:t xml:space="preserve"> N D O :</w:t>
      </w:r>
    </w:p>
    <w:p w14:paraId="28332607" w14:textId="77777777" w:rsidR="005F785F" w:rsidRPr="007D0C4C" w:rsidRDefault="005F785F" w:rsidP="005F785F">
      <w:pPr>
        <w:spacing w:line="360" w:lineRule="auto"/>
        <w:jc w:val="both"/>
        <w:rPr>
          <w:rFonts w:ascii="Century" w:hAnsi="Century"/>
        </w:rPr>
      </w:pPr>
    </w:p>
    <w:p w14:paraId="4D46A9D1" w14:textId="5DFAAFF3" w:rsidR="005F785F" w:rsidRPr="00126E02" w:rsidRDefault="005F785F" w:rsidP="00126E02">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201094">
        <w:t xml:space="preserve">13 trece de julio del año </w:t>
      </w:r>
      <w:r>
        <w:t>2017 dos mil diecisiete</w:t>
      </w:r>
      <w:r w:rsidRPr="007D0C4C">
        <w:t>, l</w:t>
      </w:r>
      <w:r>
        <w:t xml:space="preserve">a parte actora presenta demanda de nulidad en contra de la modificación </w:t>
      </w:r>
      <w:r w:rsidR="00201094">
        <w:t xml:space="preserve">a la tasa aplicable del impuesto predial sobre el inmueble ubicado en la </w:t>
      </w:r>
      <w:r w:rsidR="001E159A">
        <w:t>c</w:t>
      </w:r>
      <w:r w:rsidR="00201094">
        <w:t xml:space="preserve">olonia La Patiña de </w:t>
      </w:r>
      <w:r w:rsidR="0028336E">
        <w:t>esta</w:t>
      </w:r>
      <w:r w:rsidR="00201094">
        <w:t xml:space="preserve"> </w:t>
      </w:r>
      <w:r w:rsidR="001E159A">
        <w:t>c</w:t>
      </w:r>
      <w:r w:rsidR="00201094">
        <w:t xml:space="preserve">iudad de León, Guanajuato, identificado con el número de cuenta predial 03Z000017001 (cero tres </w:t>
      </w:r>
      <w:r w:rsidR="001E159A">
        <w:t>l</w:t>
      </w:r>
      <w:r w:rsidR="00201094">
        <w:t>etra Z cero cero cer</w:t>
      </w:r>
      <w:r w:rsidR="00126E02">
        <w:t>o cero uno siete cero cero uno)</w:t>
      </w:r>
      <w:r>
        <w:rPr>
          <w:lang w:val="es-MX"/>
        </w:rPr>
        <w:t>; señalando como autoridades demandadas al Tesorero Municipal</w:t>
      </w:r>
      <w:r w:rsidR="00126E02">
        <w:rPr>
          <w:lang w:val="es-MX"/>
        </w:rPr>
        <w:t xml:space="preserve"> y </w:t>
      </w:r>
      <w:r w:rsidR="001E159A">
        <w:rPr>
          <w:lang w:val="es-MX"/>
        </w:rPr>
        <w:t xml:space="preserve">al </w:t>
      </w:r>
      <w:r>
        <w:rPr>
          <w:lang w:val="es-MX"/>
        </w:rPr>
        <w:t>Director General de Ingresos, del Municipio de León, Guanajuato. -------------------------</w:t>
      </w:r>
      <w:r w:rsidR="00126E02">
        <w:rPr>
          <w:lang w:val="es-MX"/>
        </w:rPr>
        <w:t>---</w:t>
      </w:r>
    </w:p>
    <w:p w14:paraId="2AED9783" w14:textId="77777777" w:rsidR="005F785F" w:rsidRDefault="005F785F" w:rsidP="005F785F">
      <w:pPr>
        <w:pStyle w:val="SENTENCIAS"/>
        <w:rPr>
          <w:lang w:val="es-MX"/>
        </w:rPr>
      </w:pPr>
    </w:p>
    <w:p w14:paraId="1A9D1AEA" w14:textId="6A97A86E" w:rsidR="00CE0863" w:rsidRDefault="005F785F" w:rsidP="005F785F">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CE0863">
        <w:rPr>
          <w:rFonts w:ascii="Century" w:hAnsi="Century"/>
        </w:rPr>
        <w:t xml:space="preserve">18 dieciocho de julio del año 2017 dos mil diecisiete, se requiere al ciudadano </w:t>
      </w:r>
      <w:r w:rsidR="00AF5BED">
        <w:rPr>
          <w:rFonts w:ascii="Century" w:hAnsi="Century"/>
        </w:rPr>
        <w:t>(.....)</w:t>
      </w:r>
      <w:r w:rsidR="00CE0863">
        <w:rPr>
          <w:rFonts w:ascii="Century" w:hAnsi="Century"/>
        </w:rPr>
        <w:t>, para que dentro del término de 05 cinco días hábiles aclare su demanda, indicando por qué demanda al Tesorero Municipal y a la Directora General de Ingresos, y en su caso precise el acto fiscal que imputa a cada una de estas autoridades, debiendo considerar que para efectos del proceso administrativo por autoridad se entiende aquella que dicta, ordena, ejecuta o trata de ejecutar el acto o la resolución impugnada, según lo señalado por el artículo 251 del citado Código de Procedimiento y Justicia Administrativa. ----------------------------------------------</w:t>
      </w:r>
    </w:p>
    <w:p w14:paraId="2C2EB278" w14:textId="77777777" w:rsidR="00CE0863" w:rsidRDefault="00CE0863" w:rsidP="005F785F">
      <w:pPr>
        <w:spacing w:line="360" w:lineRule="auto"/>
        <w:ind w:firstLine="709"/>
        <w:jc w:val="both"/>
        <w:rPr>
          <w:rFonts w:ascii="Century" w:hAnsi="Century"/>
        </w:rPr>
      </w:pPr>
    </w:p>
    <w:p w14:paraId="11E2F2B1" w14:textId="597081B8" w:rsidR="00CE0863" w:rsidRDefault="00CE0863" w:rsidP="005F785F">
      <w:pPr>
        <w:spacing w:line="360" w:lineRule="auto"/>
        <w:ind w:firstLine="709"/>
        <w:jc w:val="both"/>
        <w:rPr>
          <w:rFonts w:ascii="Century" w:hAnsi="Century"/>
        </w:rPr>
      </w:pPr>
      <w:r>
        <w:rPr>
          <w:rFonts w:ascii="Century" w:hAnsi="Century"/>
        </w:rPr>
        <w:t>Apercibiéndole que, en caso de no dar cumplimiento al requerimiento formulado, solo se admitirá la demanda respecto del Tesorero Municipal. ------</w:t>
      </w:r>
    </w:p>
    <w:p w14:paraId="71354900" w14:textId="668BA6A0" w:rsidR="00CE0863" w:rsidRDefault="00CE0863" w:rsidP="005F785F">
      <w:pPr>
        <w:spacing w:line="360" w:lineRule="auto"/>
        <w:ind w:firstLine="709"/>
        <w:jc w:val="both"/>
        <w:rPr>
          <w:rFonts w:ascii="Century" w:hAnsi="Century"/>
        </w:rPr>
      </w:pPr>
    </w:p>
    <w:p w14:paraId="16842BB5" w14:textId="290B1618" w:rsidR="00CE0863" w:rsidRDefault="00CE0863" w:rsidP="005F785F">
      <w:pPr>
        <w:spacing w:line="360" w:lineRule="auto"/>
        <w:ind w:firstLine="709"/>
        <w:jc w:val="both"/>
        <w:rPr>
          <w:rFonts w:ascii="Century" w:hAnsi="Century"/>
        </w:rPr>
      </w:pPr>
      <w:r w:rsidRPr="00CE0863">
        <w:rPr>
          <w:rFonts w:ascii="Century" w:hAnsi="Century"/>
          <w:b/>
        </w:rPr>
        <w:lastRenderedPageBreak/>
        <w:t>TERCERO.</w:t>
      </w:r>
      <w:r>
        <w:rPr>
          <w:rFonts w:ascii="Century" w:hAnsi="Century"/>
        </w:rPr>
        <w:t xml:space="preserve"> Por acuerdo de fecha 04 cuatro de agosto del año 2017 dos mil diecisiete, considerando que a dicha fecha no se ha practicado a la parte actora la notificación del proveído de fecha 18 dieciocho de julio del año 2017 dos mil diecisiete, se ordena al actuario notificar dicho acuerdo en los términos señalado en el mismo. ----------------------------------------------------------------------------</w:t>
      </w:r>
    </w:p>
    <w:p w14:paraId="00BD748D" w14:textId="62FE9C70" w:rsidR="00CE0863" w:rsidRDefault="00CE0863" w:rsidP="005F785F">
      <w:pPr>
        <w:spacing w:line="360" w:lineRule="auto"/>
        <w:ind w:firstLine="709"/>
        <w:jc w:val="both"/>
        <w:rPr>
          <w:rFonts w:ascii="Century" w:hAnsi="Century"/>
        </w:rPr>
      </w:pPr>
    </w:p>
    <w:p w14:paraId="0F7939E2" w14:textId="51BFB9CC" w:rsidR="00C90328" w:rsidRDefault="00242514" w:rsidP="005F785F">
      <w:pPr>
        <w:spacing w:line="360" w:lineRule="auto"/>
        <w:ind w:firstLine="709"/>
        <w:jc w:val="both"/>
        <w:rPr>
          <w:rFonts w:ascii="Century" w:hAnsi="Century"/>
        </w:rPr>
      </w:pPr>
      <w:r w:rsidRPr="00045F4E">
        <w:rPr>
          <w:rFonts w:ascii="Century" w:hAnsi="Century"/>
          <w:b/>
        </w:rPr>
        <w:t>CUARTO.</w:t>
      </w:r>
      <w:r>
        <w:rPr>
          <w:rFonts w:ascii="Century" w:hAnsi="Century"/>
        </w:rPr>
        <w:t xml:space="preserve"> </w:t>
      </w:r>
      <w:r w:rsidR="00C90328">
        <w:rPr>
          <w:rFonts w:ascii="Century" w:hAnsi="Century"/>
        </w:rPr>
        <w:t xml:space="preserve">Mediante auto de fecha 16 dieciséis de agosto del año 2017 dos mil diecisiete, se admite a trámite la demanda presentada por el ciudadano </w:t>
      </w:r>
      <w:r w:rsidR="00AF5BED">
        <w:rPr>
          <w:rFonts w:ascii="Century" w:hAnsi="Century"/>
        </w:rPr>
        <w:t>(.....)</w:t>
      </w:r>
      <w:r w:rsidR="00C90328">
        <w:rPr>
          <w:rFonts w:ascii="Century" w:hAnsi="Century"/>
        </w:rPr>
        <w:t xml:space="preserve">, en contra del Tesorero Municipal y la Directora General de Ingresos, por lo que se ordena </w:t>
      </w:r>
      <w:r w:rsidR="005F785F" w:rsidRPr="007D0C4C">
        <w:rPr>
          <w:rFonts w:ascii="Century" w:hAnsi="Century"/>
        </w:rPr>
        <w:t>correr traslado de la misma y sus anexos a la</w:t>
      </w:r>
      <w:r w:rsidR="005F785F">
        <w:rPr>
          <w:rFonts w:ascii="Century" w:hAnsi="Century"/>
        </w:rPr>
        <w:t>s</w:t>
      </w:r>
      <w:r w:rsidR="005F785F" w:rsidRPr="007D0C4C">
        <w:rPr>
          <w:rFonts w:ascii="Century" w:hAnsi="Century"/>
        </w:rPr>
        <w:t xml:space="preserve"> autoridad</w:t>
      </w:r>
      <w:r w:rsidR="005F785F">
        <w:rPr>
          <w:rFonts w:ascii="Century" w:hAnsi="Century"/>
        </w:rPr>
        <w:t>es</w:t>
      </w:r>
      <w:r w:rsidR="005F785F" w:rsidRPr="007D0C4C">
        <w:rPr>
          <w:rFonts w:ascii="Century" w:hAnsi="Century"/>
        </w:rPr>
        <w:t xml:space="preserve"> demandada</w:t>
      </w:r>
      <w:r w:rsidR="005F785F">
        <w:rPr>
          <w:rFonts w:ascii="Century" w:hAnsi="Century"/>
        </w:rPr>
        <w:t>s</w:t>
      </w:r>
      <w:r w:rsidR="00C90328">
        <w:rPr>
          <w:rFonts w:ascii="Century" w:hAnsi="Century"/>
        </w:rPr>
        <w:t>, a la parte actora se le admite la prueba documental exhibida en la demanda, la que por su especial naturaleza se tiene por desahogada en ese momento procesal; y la presun</w:t>
      </w:r>
      <w:r w:rsidR="005E7EA6">
        <w:rPr>
          <w:rFonts w:ascii="Century" w:hAnsi="Century"/>
        </w:rPr>
        <w:t>ci</w:t>
      </w:r>
      <w:r w:rsidR="00C90328">
        <w:rPr>
          <w:rFonts w:ascii="Century" w:hAnsi="Century"/>
        </w:rPr>
        <w:t xml:space="preserve">onal legal y humana en lo </w:t>
      </w:r>
      <w:r w:rsidR="0028336E">
        <w:rPr>
          <w:rFonts w:ascii="Century" w:hAnsi="Century"/>
        </w:rPr>
        <w:t xml:space="preserve">que </w:t>
      </w:r>
      <w:r w:rsidR="00C90328">
        <w:rPr>
          <w:rFonts w:ascii="Century" w:hAnsi="Century"/>
        </w:rPr>
        <w:t>le beneficie. Se ordena guardar en el secreto del juzgado, los documentos originales, dejando en el expediente copia certificada por la Secretaria de Estudio y Cuenta del Juzgado. ----------------------------------------------------------------</w:t>
      </w:r>
    </w:p>
    <w:p w14:paraId="60CF987E" w14:textId="77777777" w:rsidR="00C90328" w:rsidRDefault="00C90328" w:rsidP="005F785F">
      <w:pPr>
        <w:spacing w:line="360" w:lineRule="auto"/>
        <w:ind w:firstLine="709"/>
        <w:jc w:val="both"/>
        <w:rPr>
          <w:rFonts w:ascii="Century" w:hAnsi="Century"/>
        </w:rPr>
      </w:pPr>
    </w:p>
    <w:p w14:paraId="59B7B35A" w14:textId="09910DEE" w:rsidR="00045F4E" w:rsidRDefault="00045F4E" w:rsidP="005F785F">
      <w:pPr>
        <w:spacing w:line="360" w:lineRule="auto"/>
        <w:ind w:firstLine="709"/>
        <w:jc w:val="both"/>
        <w:rPr>
          <w:rFonts w:ascii="Century" w:hAnsi="Century"/>
        </w:rPr>
      </w:pPr>
      <w:r w:rsidRPr="00045F4E">
        <w:rPr>
          <w:rFonts w:ascii="Century" w:hAnsi="Century"/>
          <w:b/>
        </w:rPr>
        <w:t>QUINTO.</w:t>
      </w:r>
      <w:r>
        <w:rPr>
          <w:rFonts w:ascii="Century" w:hAnsi="Century"/>
        </w:rPr>
        <w:t xml:space="preserve"> Por auto de fecha 06 seis de septiembre del año 2017 dos mil diecisiete, se tiene por contestando la demanda de nulidad en tiempo y forma legal al Tesorero Municipal y a la Directora General de Ingresos, se les admiten las pruebas documentales aceptadas a la parte actora en el acuerdo de admisión a la demanda, las exhibidas con sus respectivos escritos de contestación consistentes en su nombramiento, las que por su especial naturaleza se tiene por desahogada en ese momento, se señala fecha y hora para la celebración de la audiencia de alegatos. ---------------------------------------</w:t>
      </w:r>
    </w:p>
    <w:p w14:paraId="17622FB8" w14:textId="77777777" w:rsidR="00045F4E" w:rsidRDefault="00045F4E" w:rsidP="005F785F">
      <w:pPr>
        <w:spacing w:line="360" w:lineRule="auto"/>
        <w:ind w:firstLine="709"/>
        <w:jc w:val="both"/>
        <w:rPr>
          <w:rFonts w:ascii="Century" w:hAnsi="Century"/>
        </w:rPr>
      </w:pPr>
    </w:p>
    <w:p w14:paraId="0271B98A" w14:textId="575FF486" w:rsidR="00416D17" w:rsidRDefault="00416D17" w:rsidP="005F785F">
      <w:pPr>
        <w:spacing w:line="360" w:lineRule="auto"/>
        <w:ind w:firstLine="709"/>
        <w:jc w:val="both"/>
        <w:rPr>
          <w:rFonts w:ascii="Century" w:hAnsi="Century"/>
        </w:rPr>
      </w:pPr>
      <w:r w:rsidRPr="00416D17">
        <w:rPr>
          <w:rFonts w:ascii="Century" w:hAnsi="Century"/>
          <w:b/>
        </w:rPr>
        <w:t>SEXTO.</w:t>
      </w:r>
      <w:r>
        <w:rPr>
          <w:rFonts w:ascii="Century" w:hAnsi="Century"/>
        </w:rPr>
        <w:t xml:space="preserve"> Mediante acuerdo de fecha 22 veintidós de septiembre del año 2017 dos mil diecisiete, el Juzgado Primero Administrativo, deja de conocer de la presente causa, y lo remite a este Juzgado Tercero, para su prosecución procesal. ----------------------------------------------------------------------------</w:t>
      </w:r>
      <w:r w:rsidR="00B47486">
        <w:rPr>
          <w:rFonts w:ascii="Century" w:hAnsi="Century"/>
        </w:rPr>
        <w:t>------------</w:t>
      </w:r>
      <w:r>
        <w:rPr>
          <w:rFonts w:ascii="Century" w:hAnsi="Century"/>
        </w:rPr>
        <w:t>------</w:t>
      </w:r>
    </w:p>
    <w:p w14:paraId="6DCEAE53" w14:textId="77777777" w:rsidR="00416D17" w:rsidRDefault="00416D17" w:rsidP="005F785F">
      <w:pPr>
        <w:spacing w:line="360" w:lineRule="auto"/>
        <w:ind w:firstLine="709"/>
        <w:jc w:val="both"/>
        <w:rPr>
          <w:rFonts w:ascii="Century" w:hAnsi="Century"/>
        </w:rPr>
      </w:pPr>
    </w:p>
    <w:p w14:paraId="399CCB3F" w14:textId="16805A91" w:rsidR="005F785F" w:rsidRDefault="00B47486" w:rsidP="00B47486">
      <w:pPr>
        <w:pStyle w:val="RESOLUCIONES"/>
      </w:pPr>
      <w:r w:rsidRPr="00B47486">
        <w:rPr>
          <w:b/>
        </w:rPr>
        <w:t>SÉPTIMO.</w:t>
      </w:r>
      <w:r>
        <w:t xml:space="preserve"> </w:t>
      </w:r>
      <w:r w:rsidR="005F785F">
        <w:t>En fecha 0</w:t>
      </w:r>
      <w:r>
        <w:t xml:space="preserve">2 dos de octubre del año 2017 dos mil diecisiete, </w:t>
      </w:r>
      <w:r w:rsidR="005F785F">
        <w:t>a las 1</w:t>
      </w:r>
      <w:r>
        <w:t>1:30 once horas con treinta minutos</w:t>
      </w:r>
      <w:r w:rsidR="005F785F">
        <w:t xml:space="preserve">; </w:t>
      </w:r>
      <w:r w:rsidR="005F785F" w:rsidRPr="007D0C4C">
        <w:t>fue celebrada la audiencia de alegatos prevista en el artículo 286 del Código de Procedimiento y Justicia Administrativa para el Estado y los Municipios de Guanajuato, sin la asistencia de las partes</w:t>
      </w:r>
      <w:r w:rsidR="005F785F">
        <w:t>. --------------</w:t>
      </w:r>
      <w:r>
        <w:t>------------------------------------</w:t>
      </w:r>
      <w:r w:rsidR="005F785F">
        <w:t>------------------------</w:t>
      </w:r>
    </w:p>
    <w:p w14:paraId="72075311" w14:textId="1EA07E9F" w:rsidR="00B47486" w:rsidRDefault="00B47486" w:rsidP="00B47486">
      <w:pPr>
        <w:spacing w:line="360" w:lineRule="auto"/>
        <w:ind w:firstLine="709"/>
        <w:jc w:val="both"/>
      </w:pPr>
    </w:p>
    <w:p w14:paraId="0E265688" w14:textId="6990A728" w:rsidR="00B47486" w:rsidRDefault="00B47486" w:rsidP="00B47486">
      <w:pPr>
        <w:pStyle w:val="SENTENCIAS"/>
      </w:pPr>
      <w:r w:rsidRPr="00B47486">
        <w:rPr>
          <w:b/>
        </w:rPr>
        <w:t>OCTAVO.</w:t>
      </w:r>
      <w:r>
        <w:t xml:space="preserve"> En fecha 18 dieciocho de octubre del año 2017 dos mil diecisiete, se tiene a la autorizada de la parte actora por haciendo manifestaciones, mismas que se ordena agregar a autos para que surtan los efectos legales correspondientes. ------</w:t>
      </w:r>
      <w:r w:rsidR="00BC2BE9">
        <w:t>------------------------------------</w:t>
      </w:r>
      <w:r>
        <w:t>-------------------</w:t>
      </w:r>
    </w:p>
    <w:p w14:paraId="206F8AED" w14:textId="1FD9FC36" w:rsidR="00B47486" w:rsidRDefault="00B47486" w:rsidP="00B47486">
      <w:pPr>
        <w:pStyle w:val="SENTENCIAS"/>
      </w:pPr>
    </w:p>
    <w:p w14:paraId="08AD69E7" w14:textId="2940FB64" w:rsidR="00B47486" w:rsidRDefault="00B47486" w:rsidP="00B47486">
      <w:pPr>
        <w:pStyle w:val="SENTENCIAS"/>
      </w:pPr>
      <w:r>
        <w:t>Respecto a la suspensión solicitada por la parte actora, se concede, para el efecto de que se mantengan las cosas en el estado en que se encuentran, por lo que la autoridad ejecutora, Director de Ejecución, dependiente de la Dirección General de Ingresos, deberá solicitar a la Tesorería Municipal se abstenga de continuar con el Procedimiento Administrativo de Ejecución. -----</w:t>
      </w:r>
    </w:p>
    <w:p w14:paraId="3CF90671" w14:textId="6CB5C338" w:rsidR="000D090A" w:rsidRDefault="000D090A" w:rsidP="00B47486">
      <w:pPr>
        <w:pStyle w:val="SENTENCIAS"/>
      </w:pPr>
    </w:p>
    <w:p w14:paraId="140F3C13" w14:textId="2FAB3B57" w:rsidR="000D090A" w:rsidRDefault="000D090A" w:rsidP="00B47486">
      <w:pPr>
        <w:pStyle w:val="SENTENCIAS"/>
      </w:pPr>
      <w:r w:rsidRPr="000D090A">
        <w:rPr>
          <w:b/>
        </w:rPr>
        <w:t>NOVENO.</w:t>
      </w:r>
      <w:r>
        <w:t xml:space="preserve"> Mediante acuerdo de fecha 05 cinco de diciembre del año 2017 dos mil diecisiete, se tiene a la autoridad demandada por dando cumplimiento al requerimiento formulado mediante auto de fecha 18 dieciocho de octubre del año 2017 dos mil diecisiete. -------------------------------------------------</w:t>
      </w:r>
    </w:p>
    <w:p w14:paraId="71899815" w14:textId="4759588D" w:rsidR="000D090A" w:rsidRDefault="000D090A" w:rsidP="00B47486">
      <w:pPr>
        <w:pStyle w:val="SENTENCIAS"/>
      </w:pPr>
    </w:p>
    <w:p w14:paraId="49A6FBC1" w14:textId="77777777" w:rsidR="000D090A" w:rsidRDefault="000D090A" w:rsidP="00B47486">
      <w:pPr>
        <w:pStyle w:val="SENTENCIAS"/>
      </w:pPr>
    </w:p>
    <w:p w14:paraId="4F2E0A2D" w14:textId="2930CA12" w:rsidR="005F785F" w:rsidRPr="007D0C4C" w:rsidRDefault="005F785F" w:rsidP="005F785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34493578" w14:textId="77777777" w:rsidR="005F785F" w:rsidRPr="007D0C4C" w:rsidRDefault="005F785F" w:rsidP="005F785F">
      <w:pPr>
        <w:pStyle w:val="Textoindependiente"/>
        <w:spacing w:line="360" w:lineRule="auto"/>
        <w:ind w:firstLine="708"/>
        <w:jc w:val="center"/>
        <w:rPr>
          <w:rFonts w:ascii="Century" w:hAnsi="Century" w:cs="Calibri"/>
          <w:b/>
          <w:bCs/>
          <w:iCs/>
        </w:rPr>
      </w:pPr>
    </w:p>
    <w:p w14:paraId="0528643F" w14:textId="5DED823C" w:rsidR="00BB151F" w:rsidRPr="007D0C4C" w:rsidRDefault="00BB151F" w:rsidP="00BB151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Pr>
          <w:rFonts w:ascii="Century" w:hAnsi="Century"/>
        </w:rPr>
        <w:t xml:space="preserve">2 </w:t>
      </w:r>
      <w:r w:rsidRPr="007D0C4C">
        <w:rPr>
          <w:rFonts w:ascii="Century" w:hAnsi="Century"/>
        </w:rPr>
        <w:t>veinti</w:t>
      </w:r>
      <w:r>
        <w:rPr>
          <w:rFonts w:ascii="Century" w:hAnsi="Century"/>
        </w:rPr>
        <w:t>dós</w:t>
      </w:r>
      <w:r w:rsidRPr="007D0C4C">
        <w:rPr>
          <w:rFonts w:ascii="Century" w:hAnsi="Century"/>
        </w:rPr>
        <w:t xml:space="preserve"> de septiembre del </w:t>
      </w:r>
      <w:r>
        <w:rPr>
          <w:rFonts w:ascii="Century" w:hAnsi="Century"/>
        </w:rPr>
        <w:t>año 2017 dos mil diecisiete</w:t>
      </w:r>
      <w:r w:rsidRPr="007D0C4C">
        <w:rPr>
          <w:rFonts w:ascii="Century" w:hAnsi="Century"/>
        </w:rPr>
        <w:t>,</w:t>
      </w:r>
      <w:r>
        <w:rPr>
          <w:rFonts w:ascii="Century" w:hAnsi="Century"/>
        </w:rPr>
        <w:t xml:space="preserve"> dictado por </w:t>
      </w:r>
      <w:r w:rsidRPr="007D0C4C">
        <w:rPr>
          <w:rFonts w:ascii="Century" w:hAnsi="Century"/>
        </w:rPr>
        <w:t xml:space="preserve">el </w:t>
      </w:r>
      <w:r>
        <w:rPr>
          <w:rFonts w:ascii="Century" w:hAnsi="Century"/>
        </w:rPr>
        <w:t>Ju</w:t>
      </w:r>
      <w:r w:rsidR="005E7EA6">
        <w:rPr>
          <w:rFonts w:ascii="Century" w:hAnsi="Century"/>
        </w:rPr>
        <w:t>e</w:t>
      </w:r>
      <w:r>
        <w:rPr>
          <w:rFonts w:ascii="Century" w:hAnsi="Century"/>
        </w:rPr>
        <w:t>z Primero</w:t>
      </w:r>
      <w:r w:rsidRPr="007D0C4C">
        <w:rPr>
          <w:rFonts w:ascii="Century" w:hAnsi="Century"/>
        </w:rPr>
        <w:t xml:space="preserve"> Administrativo Municipal </w:t>
      </w:r>
      <w:r>
        <w:rPr>
          <w:rFonts w:ascii="Century" w:hAnsi="Century"/>
        </w:rPr>
        <w:t xml:space="preserve">por el cual </w:t>
      </w:r>
      <w:r w:rsidRPr="007D0C4C">
        <w:rPr>
          <w:rFonts w:ascii="Century" w:hAnsi="Century"/>
        </w:rPr>
        <w:t>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autoridades del Municipio de León, Guanajuato. ----------------------------------------------------------------------------</w:t>
      </w:r>
    </w:p>
    <w:p w14:paraId="29C49D74" w14:textId="77777777" w:rsidR="005F785F" w:rsidRPr="00BB151F" w:rsidRDefault="005F785F" w:rsidP="005F785F">
      <w:pPr>
        <w:pStyle w:val="Textoindependiente"/>
        <w:spacing w:line="360" w:lineRule="auto"/>
        <w:rPr>
          <w:rFonts w:ascii="Century" w:hAnsi="Century" w:cs="Calibri"/>
          <w:b/>
          <w:bCs/>
        </w:rPr>
      </w:pPr>
    </w:p>
    <w:p w14:paraId="76D921E9" w14:textId="09251937" w:rsidR="005F785F" w:rsidRPr="007D0C4C" w:rsidRDefault="005F785F" w:rsidP="005F785F">
      <w:pPr>
        <w:pStyle w:val="Textoindependiente"/>
        <w:spacing w:line="360" w:lineRule="auto"/>
        <w:ind w:firstLine="708"/>
        <w:rPr>
          <w:rFonts w:ascii="Century" w:hAnsi="Century" w:cs="Calibri"/>
        </w:rPr>
      </w:pPr>
      <w:r w:rsidRPr="00FD3290">
        <w:rPr>
          <w:rFonts w:ascii="Century" w:hAnsi="Century"/>
          <w:b/>
        </w:rPr>
        <w:t xml:space="preserve">SEGUNDO. </w:t>
      </w:r>
      <w:r w:rsidRPr="00FD3290">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w:t>
      </w:r>
      <w:r w:rsidR="005D7E0B">
        <w:rPr>
          <w:rFonts w:ascii="Century" w:hAnsi="Century"/>
        </w:rPr>
        <w:t xml:space="preserve">13 trece de julio del año </w:t>
      </w:r>
      <w:r w:rsidR="00BB151F">
        <w:rPr>
          <w:rFonts w:ascii="Century" w:hAnsi="Century"/>
        </w:rPr>
        <w:t xml:space="preserve">2017 dos mil diecisiete, </w:t>
      </w:r>
      <w:r w:rsidR="005D7E0B">
        <w:rPr>
          <w:rFonts w:ascii="Century" w:hAnsi="Century"/>
        </w:rPr>
        <w:t xml:space="preserve">y la parte actora se ostenta sabedor del acto impugnado en fecha 05 cinco de julio del mismo año, sin que obre constancia alguna que acredite lo contrario, </w:t>
      </w:r>
      <w:r>
        <w:rPr>
          <w:rFonts w:ascii="Century" w:hAnsi="Century"/>
        </w:rPr>
        <w:t xml:space="preserve">por lo que se encuentra </w:t>
      </w:r>
      <w:r w:rsidRPr="00FD3290">
        <w:rPr>
          <w:rFonts w:ascii="Century" w:hAnsi="Century"/>
        </w:rPr>
        <w:t>dentro de</w:t>
      </w:r>
      <w:r>
        <w:rPr>
          <w:rFonts w:ascii="Century" w:hAnsi="Century"/>
        </w:rPr>
        <w:t>l término de</w:t>
      </w:r>
      <w:r w:rsidRPr="00FD3290">
        <w:rPr>
          <w:rFonts w:ascii="Century" w:hAnsi="Century"/>
        </w:rPr>
        <w:t xml:space="preserve"> los 30 treinta días hábiles siguientes a aquél en que el demandante se ostenta sabedor de</w:t>
      </w:r>
      <w:r>
        <w:rPr>
          <w:rFonts w:ascii="Century" w:hAnsi="Century"/>
        </w:rPr>
        <w:t xml:space="preserve"> </w:t>
      </w:r>
      <w:r w:rsidRPr="00FD3290">
        <w:rPr>
          <w:rFonts w:ascii="Century" w:hAnsi="Century"/>
        </w:rPr>
        <w:t>l</w:t>
      </w:r>
      <w:r>
        <w:rPr>
          <w:rFonts w:ascii="Century" w:hAnsi="Century"/>
        </w:rPr>
        <w:t>os actos impugnados</w:t>
      </w:r>
      <w:r w:rsidR="005D7E0B">
        <w:rPr>
          <w:rFonts w:ascii="Century" w:hAnsi="Century"/>
        </w:rPr>
        <w:t>.</w:t>
      </w:r>
      <w:r>
        <w:rPr>
          <w:rFonts w:ascii="Century" w:hAnsi="Century"/>
        </w:rPr>
        <w:t xml:space="preserve"> </w:t>
      </w:r>
      <w:r w:rsidR="005D7E0B">
        <w:rPr>
          <w:rFonts w:ascii="Century" w:hAnsi="Century"/>
        </w:rPr>
        <w:t>-----------------------------------------</w:t>
      </w:r>
      <w:r>
        <w:rPr>
          <w:rFonts w:ascii="Century" w:hAnsi="Century"/>
        </w:rPr>
        <w:t>-----------------</w:t>
      </w:r>
      <w:r w:rsidR="00BB151F">
        <w:rPr>
          <w:rFonts w:ascii="Century" w:hAnsi="Century"/>
        </w:rPr>
        <w:t>---</w:t>
      </w:r>
    </w:p>
    <w:p w14:paraId="3DA80587" w14:textId="77777777" w:rsidR="005D7E0B" w:rsidRPr="005D7E0B" w:rsidRDefault="005D7E0B" w:rsidP="005F785F">
      <w:pPr>
        <w:pStyle w:val="RESOLUCIONES"/>
        <w:rPr>
          <w:rFonts w:cs="Calibri"/>
          <w:b/>
          <w:iCs/>
          <w:lang w:val="es-MX"/>
        </w:rPr>
      </w:pPr>
    </w:p>
    <w:p w14:paraId="6D00B314" w14:textId="6BB2B0F0" w:rsidR="005D5971" w:rsidRDefault="005F785F" w:rsidP="00257926">
      <w:pPr>
        <w:pStyle w:val="SENTENCIAS"/>
        <w:rPr>
          <w:rStyle w:val="RESOLUCIONESCar"/>
        </w:rPr>
      </w:pPr>
      <w:r w:rsidRPr="007D0C4C">
        <w:rPr>
          <w:b/>
        </w:rPr>
        <w:t xml:space="preserve">TERCERO. </w:t>
      </w:r>
      <w:r w:rsidRPr="00FD3290">
        <w:t>Respecto a los actos impugnados, l</w:t>
      </w:r>
      <w:r>
        <w:t>a</w:t>
      </w:r>
      <w:r w:rsidRPr="00FD3290">
        <w:t xml:space="preserve"> </w:t>
      </w:r>
      <w:r>
        <w:t xml:space="preserve">parte </w:t>
      </w:r>
      <w:r w:rsidRPr="00FD3290">
        <w:t>actor</w:t>
      </w:r>
      <w:r>
        <w:t xml:space="preserve">a </w:t>
      </w:r>
      <w:r w:rsidR="005E7EA6">
        <w:t>argumenta</w:t>
      </w:r>
      <w:r w:rsidR="00BA0A44">
        <w:t xml:space="preserve"> que impugna la modificación de la tasa aplicable al impuesto predial sobre el inmueble ubicado en la colonia La Patiña</w:t>
      </w:r>
      <w:r w:rsidR="0065755D">
        <w:t>,</w:t>
      </w:r>
      <w:r w:rsidR="00BA0A44">
        <w:t xml:space="preserve"> </w:t>
      </w:r>
      <w:r w:rsidR="00BA0A44" w:rsidRPr="00BA0A44">
        <w:t xml:space="preserve">de la </w:t>
      </w:r>
      <w:r w:rsidR="00BD0F25">
        <w:t>c</w:t>
      </w:r>
      <w:r w:rsidR="00BA0A44" w:rsidRPr="00BA0A44">
        <w:t>iudad de León, Guanajuato, identificado con el número de cuenta predial 03Z000017001 (cero tres Letra Z cero cero cero cero uno siete cero cero uno)</w:t>
      </w:r>
      <w:r w:rsidR="00BA0A44">
        <w:t xml:space="preserve">, </w:t>
      </w:r>
      <w:r w:rsidR="00257926">
        <w:t>para acreditar el acto impugnado, la actora adjunta a su escrito de demanda, el original del recibo de pago número AA4848666 (Letra A Letra A cuatro ocho cuatro ocho seis seis seis);</w:t>
      </w:r>
      <w:r w:rsidR="0065755D">
        <w:t xml:space="preserve"> por una cantidad de $2,316.57 (dos mil trescientos dieciséis pesos 57/100 M/N), </w:t>
      </w:r>
      <w:r w:rsidR="00257926">
        <w:t xml:space="preserve">así como la impresión del documento </w:t>
      </w:r>
      <w:r w:rsidR="008978F0" w:rsidRPr="00257926">
        <w:t>obtenido de la página -Pago Net-,</w:t>
      </w:r>
      <w:r w:rsidR="00A36ED7" w:rsidRPr="00257926">
        <w:t xml:space="preserve"> </w:t>
      </w:r>
      <w:r w:rsidR="00257926" w:rsidRPr="00257926">
        <w:t>del cual se deprende una cantidad total a pagar</w:t>
      </w:r>
      <w:r w:rsidR="00BD0F25">
        <w:t>,</w:t>
      </w:r>
      <w:r w:rsidR="00257926" w:rsidRPr="00257926">
        <w:t xml:space="preserve"> por concepto de impuesto predial</w:t>
      </w:r>
      <w:r w:rsidR="00BD0F25">
        <w:t>,</w:t>
      </w:r>
      <w:r w:rsidR="00257926" w:rsidRPr="00257926">
        <w:t xml:space="preserve"> de $27,799.46 (veintisiete mil setecientos noventa y nueve pesos </w:t>
      </w:r>
      <w:r w:rsidR="00257926" w:rsidRPr="00257926">
        <w:rPr>
          <w:rStyle w:val="RESOLUCIONESCar"/>
        </w:rPr>
        <w:t xml:space="preserve">46/100 M/N), </w:t>
      </w:r>
      <w:r w:rsidR="00BB151F">
        <w:rPr>
          <w:rStyle w:val="RESOLUCIONESCar"/>
        </w:rPr>
        <w:t xml:space="preserve">documentos que, </w:t>
      </w:r>
      <w:r w:rsidR="00257926" w:rsidRPr="00257926">
        <w:rPr>
          <w:rStyle w:val="RESOLUCIONESCar"/>
        </w:rPr>
        <w:t>de acuerdo a lo dispuesto por los artículos 117</w:t>
      </w:r>
      <w:r w:rsidR="00257926">
        <w:rPr>
          <w:rStyle w:val="RESOLUCIONESCar"/>
        </w:rPr>
        <w:t>, 121</w:t>
      </w:r>
      <w:r w:rsidR="00257926" w:rsidRPr="00257926">
        <w:rPr>
          <w:rStyle w:val="RESOLUCIONESCar"/>
        </w:rPr>
        <w:t xml:space="preserve"> y 124 del Código de Procedimiento y Justicia Administrativa, merece</w:t>
      </w:r>
      <w:r w:rsidR="00BB151F">
        <w:rPr>
          <w:rStyle w:val="RESOLUCIONESCar"/>
        </w:rPr>
        <w:t>n</w:t>
      </w:r>
      <w:r w:rsidR="00257926" w:rsidRPr="00257926">
        <w:rPr>
          <w:rStyle w:val="RESOLUCIONESCar"/>
        </w:rPr>
        <w:t xml:space="preserve"> valor probatorio</w:t>
      </w:r>
      <w:r w:rsidR="00257926">
        <w:rPr>
          <w:rStyle w:val="RESOLUCIONESCar"/>
        </w:rPr>
        <w:t xml:space="preserve"> pleno</w:t>
      </w:r>
      <w:r w:rsidR="00257926" w:rsidRPr="00257926">
        <w:rPr>
          <w:rStyle w:val="RESOLUCIONESCar"/>
        </w:rPr>
        <w:t xml:space="preserve">, en virtud de que </w:t>
      </w:r>
      <w:r w:rsidR="005D5971">
        <w:rPr>
          <w:rStyle w:val="RESOLUCIONESCar"/>
        </w:rPr>
        <w:t xml:space="preserve">dichas documentales </w:t>
      </w:r>
      <w:r w:rsidR="00257926" w:rsidRPr="00257926">
        <w:rPr>
          <w:rStyle w:val="RESOLUCIONESCar"/>
        </w:rPr>
        <w:t>fue</w:t>
      </w:r>
      <w:r w:rsidR="005D5971">
        <w:rPr>
          <w:rStyle w:val="RESOLUCIONESCar"/>
        </w:rPr>
        <w:t>ron</w:t>
      </w:r>
      <w:r w:rsidR="00257926" w:rsidRPr="00257926">
        <w:rPr>
          <w:rStyle w:val="RESOLUCIONESCar"/>
        </w:rPr>
        <w:t xml:space="preserve"> ofrecida</w:t>
      </w:r>
      <w:r w:rsidR="005D5971">
        <w:rPr>
          <w:rStyle w:val="RESOLUCIONESCar"/>
        </w:rPr>
        <w:t>s</w:t>
      </w:r>
      <w:r w:rsidR="00257926" w:rsidRPr="00257926">
        <w:rPr>
          <w:rStyle w:val="RESOLUCIONESCar"/>
        </w:rPr>
        <w:t xml:space="preserve"> por la</w:t>
      </w:r>
      <w:r w:rsidR="005D5971">
        <w:rPr>
          <w:rStyle w:val="RESOLUCIONESCar"/>
        </w:rPr>
        <w:t>s</w:t>
      </w:r>
      <w:r w:rsidR="00257926" w:rsidRPr="00257926">
        <w:rPr>
          <w:rStyle w:val="RESOLUCIONESCar"/>
        </w:rPr>
        <w:t xml:space="preserve"> autoridad</w:t>
      </w:r>
      <w:r w:rsidR="005D5971">
        <w:rPr>
          <w:rStyle w:val="RESOLUCIONESCar"/>
        </w:rPr>
        <w:t>es</w:t>
      </w:r>
      <w:r w:rsidR="00257926" w:rsidRPr="00257926">
        <w:rPr>
          <w:rStyle w:val="RESOLUCIONESCar"/>
        </w:rPr>
        <w:t xml:space="preserve"> </w:t>
      </w:r>
      <w:r w:rsidR="005D5971">
        <w:rPr>
          <w:rStyle w:val="RESOLUCIONESCar"/>
        </w:rPr>
        <w:t xml:space="preserve">demandadas </w:t>
      </w:r>
      <w:r w:rsidR="00257926" w:rsidRPr="00257926">
        <w:rPr>
          <w:rStyle w:val="RESOLUCIONESCar"/>
        </w:rPr>
        <w:t xml:space="preserve">como prueba de su intención en </w:t>
      </w:r>
      <w:r w:rsidR="005D5971">
        <w:rPr>
          <w:rStyle w:val="RESOLUCIONESCar"/>
        </w:rPr>
        <w:t xml:space="preserve">su </w:t>
      </w:r>
      <w:r w:rsidR="00257926" w:rsidRPr="00257926">
        <w:rPr>
          <w:rStyle w:val="RESOLUCIONESCar"/>
        </w:rPr>
        <w:t>contestación</w:t>
      </w:r>
      <w:r w:rsidR="005D5971">
        <w:rPr>
          <w:rStyle w:val="RESOLUCIONESCar"/>
        </w:rPr>
        <w:t>. --</w:t>
      </w:r>
      <w:r w:rsidR="00BB151F">
        <w:rPr>
          <w:rStyle w:val="RESOLUCIONESCar"/>
        </w:rPr>
        <w:t>---</w:t>
      </w:r>
    </w:p>
    <w:p w14:paraId="1BD0FDBD" w14:textId="75F9F710" w:rsidR="00F70281" w:rsidRDefault="00F70281" w:rsidP="00257926">
      <w:pPr>
        <w:pStyle w:val="SENTENCIAS"/>
        <w:rPr>
          <w:rStyle w:val="RESOLUCIONESCar"/>
        </w:rPr>
      </w:pPr>
    </w:p>
    <w:p w14:paraId="0D1B70B4" w14:textId="2E943F82" w:rsidR="005F785F" w:rsidRDefault="005D5971" w:rsidP="005F785F">
      <w:pPr>
        <w:pStyle w:val="RESOLUCIONES"/>
        <w:rPr>
          <w:rFonts w:cs="Calibri"/>
          <w:b/>
          <w:bCs/>
          <w:iCs/>
        </w:rPr>
      </w:pPr>
      <w:r>
        <w:rPr>
          <w:b/>
          <w:lang w:val="es-MX"/>
        </w:rPr>
        <w:t>CUARTO</w:t>
      </w:r>
      <w:r w:rsidR="005F785F" w:rsidRPr="00FD3290">
        <w:rPr>
          <w:b/>
          <w:lang w:val="es-MX"/>
        </w:rPr>
        <w:t>.</w:t>
      </w:r>
      <w:r w:rsidR="005F785F">
        <w:rPr>
          <w:lang w:val="es-MX"/>
        </w:rPr>
        <w:t xml:space="preserve"> </w:t>
      </w:r>
      <w:r w:rsidR="005F785F">
        <w:rPr>
          <w:rFonts w:cs="Calibri"/>
          <w:bCs/>
          <w:iCs/>
        </w:rPr>
        <w:t>Ahora bien, p</w:t>
      </w:r>
      <w:r w:rsidR="005F785F" w:rsidRPr="007D0C4C">
        <w:rPr>
          <w:rFonts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F785F">
        <w:rPr>
          <w:rFonts w:cs="Calibri"/>
        </w:rPr>
        <w:t>. ----------------</w:t>
      </w:r>
      <w:r w:rsidR="005F785F">
        <w:rPr>
          <w:rFonts w:cs="Calibri"/>
          <w:b/>
          <w:bCs/>
          <w:iCs/>
        </w:rPr>
        <w:t>---------------------------------------------------------</w:t>
      </w:r>
    </w:p>
    <w:p w14:paraId="70BF6C13" w14:textId="77777777" w:rsidR="005F785F" w:rsidRPr="007D0C4C" w:rsidRDefault="005F785F" w:rsidP="005F785F">
      <w:pPr>
        <w:spacing w:line="360" w:lineRule="auto"/>
        <w:ind w:firstLine="708"/>
        <w:jc w:val="both"/>
        <w:rPr>
          <w:rFonts w:ascii="Century" w:hAnsi="Century" w:cs="Calibri"/>
          <w:b/>
          <w:bCs/>
          <w:iCs/>
        </w:rPr>
      </w:pPr>
    </w:p>
    <w:p w14:paraId="3AD0F05E" w14:textId="05F7FA46" w:rsidR="00763654" w:rsidRDefault="005F785F" w:rsidP="005F785F">
      <w:pPr>
        <w:pStyle w:val="RESOLUCIONES"/>
        <w:rPr>
          <w:i/>
        </w:rPr>
      </w:pPr>
      <w:r w:rsidRPr="00741687">
        <w:t xml:space="preserve">En </w:t>
      </w:r>
      <w:r w:rsidRPr="0052031E">
        <w:t>tal contexto</w:t>
      </w:r>
      <w:r w:rsidRPr="00372806">
        <w:t>, se aprecia que</w:t>
      </w:r>
      <w:r w:rsidRPr="00F04D1F">
        <w:t xml:space="preserve"> la</w:t>
      </w:r>
      <w:r w:rsidRPr="00013E21">
        <w:t>s</w:t>
      </w:r>
      <w:r w:rsidRPr="00FD3290">
        <w:t xml:space="preserve"> autoridades demandadas hacen referencia a que se actualiza</w:t>
      </w:r>
      <w:r>
        <w:t>n</w:t>
      </w:r>
      <w:r w:rsidRPr="00372806">
        <w:t xml:space="preserve"> la</w:t>
      </w:r>
      <w:r>
        <w:t>s</w:t>
      </w:r>
      <w:r w:rsidRPr="00372806">
        <w:t xml:space="preserve"> causal</w:t>
      </w:r>
      <w:r>
        <w:t>es</w:t>
      </w:r>
      <w:r w:rsidRPr="00372806">
        <w:t xml:space="preserve"> de improcedencia prevista</w:t>
      </w:r>
      <w:r>
        <w:t>s</w:t>
      </w:r>
      <w:r w:rsidRPr="00372806">
        <w:t xml:space="preserve"> en las fracciones I y VI, del C</w:t>
      </w:r>
      <w:r w:rsidRPr="00F04D1F">
        <w:t xml:space="preserve">ódigo de Procedimiento y Justicia Administrativa para </w:t>
      </w:r>
      <w:r w:rsidRPr="00013E21">
        <w:t>el</w:t>
      </w:r>
      <w:r w:rsidRPr="00FD3290">
        <w:t xml:space="preserve"> Estado y los Municipios de Guanajuato, manifestando al respecto lo siguiente: </w:t>
      </w:r>
      <w:r w:rsidR="00BD0F25">
        <w:t>---------------------------------------------------------------------------------------------</w:t>
      </w:r>
    </w:p>
    <w:p w14:paraId="1D391559" w14:textId="77777777" w:rsidR="00763654" w:rsidRDefault="00763654" w:rsidP="005F785F">
      <w:pPr>
        <w:pStyle w:val="RESOLUCIONES"/>
        <w:rPr>
          <w:i/>
        </w:rPr>
      </w:pPr>
    </w:p>
    <w:p w14:paraId="351C550F" w14:textId="70C52D13" w:rsidR="005F785F" w:rsidRDefault="00F70281" w:rsidP="005F785F">
      <w:pPr>
        <w:pStyle w:val="RESOLUCIONES"/>
        <w:rPr>
          <w:i/>
        </w:rPr>
      </w:pPr>
      <w:r>
        <w:rPr>
          <w:i/>
        </w:rPr>
        <w:t xml:space="preserve">“debe declararse improcedente en virtud de que esta autoridad no ha emitido el acto del cual se adolece el actor, por lo que esta autoridad niega causarle agravio alguno así mismo afectarle su interés </w:t>
      </w:r>
      <w:r w:rsidR="00BB151F">
        <w:rPr>
          <w:i/>
        </w:rPr>
        <w:t>jurídico…</w:t>
      </w:r>
      <w:r>
        <w:rPr>
          <w:i/>
        </w:rPr>
        <w:t>”</w:t>
      </w:r>
    </w:p>
    <w:p w14:paraId="1A21679B" w14:textId="75D902F4" w:rsidR="00F70281" w:rsidRDefault="00F70281" w:rsidP="005F785F">
      <w:pPr>
        <w:pStyle w:val="RESOLUCIONES"/>
        <w:rPr>
          <w:i/>
        </w:rPr>
      </w:pPr>
    </w:p>
    <w:p w14:paraId="78572580" w14:textId="00B89B6D" w:rsidR="00763654" w:rsidRPr="00763654" w:rsidRDefault="00763654" w:rsidP="00763654">
      <w:pPr>
        <w:pStyle w:val="RESOLUCIONES"/>
      </w:pPr>
      <w:r w:rsidRPr="00763654">
        <w:t xml:space="preserve">En relación a la causal de improcedencia prevista en la fracción I, que </w:t>
      </w:r>
      <w:r w:rsidR="00BD0F25">
        <w:t>dispone</w:t>
      </w:r>
      <w:r w:rsidRPr="00763654">
        <w:t xml:space="preserve"> que el juicio de nulidad es improcedente contra actos o resoluciones </w:t>
      </w:r>
      <w:r w:rsidRPr="00763654">
        <w:rPr>
          <w:i/>
          <w:sz w:val="22"/>
        </w:rPr>
        <w:t>“Que no afecten los intereses jurídicos del actor”</w:t>
      </w:r>
      <w:r w:rsidRPr="00763654">
        <w:t xml:space="preserve">; dicha causal NO SE ACTUALIZA, </w:t>
      </w:r>
      <w:r w:rsidR="009F2103">
        <w:t xml:space="preserve">en principio porque en el presente juicio, el actor acude a demandar la modificación de </w:t>
      </w:r>
      <w:r w:rsidR="00C63421">
        <w:t xml:space="preserve">la tasa aplicable al inmueble de su propiedad, </w:t>
      </w:r>
      <w:r w:rsidR="009F2103">
        <w:t>dicho acto, qued</w:t>
      </w:r>
      <w:r w:rsidR="00BB151F">
        <w:t>ó</w:t>
      </w:r>
      <w:r w:rsidR="009F2103">
        <w:t xml:space="preserve"> debidamente acreditado, de acuerdo a las constancias que obran en </w:t>
      </w:r>
      <w:r w:rsidR="00C63421">
        <w:t xml:space="preserve">el sumario, por lo </w:t>
      </w:r>
      <w:r w:rsidR="009F2103">
        <w:t xml:space="preserve">que la parte actora cuenta con interés jurídico para intentar la presente demanda de nulidad, ya que los actos impugnados, inciden en </w:t>
      </w:r>
      <w:r w:rsidR="00C63421">
        <w:t>su</w:t>
      </w:r>
      <w:r w:rsidR="009F2103">
        <w:t xml:space="preserve"> esfera jurídica</w:t>
      </w:r>
      <w:r w:rsidR="00C63421">
        <w:t>. --------------------------------------------------------</w:t>
      </w:r>
      <w:r w:rsidR="009F2103">
        <w:t>----------------------</w:t>
      </w:r>
    </w:p>
    <w:p w14:paraId="292AC3FD" w14:textId="27598415" w:rsidR="00763654" w:rsidRPr="00763654" w:rsidRDefault="00763654" w:rsidP="00763654">
      <w:pPr>
        <w:pStyle w:val="RESOLUCIONES"/>
      </w:pPr>
    </w:p>
    <w:p w14:paraId="4EB24728" w14:textId="6F35E216" w:rsidR="009F2103" w:rsidRPr="00207685" w:rsidRDefault="009F2103" w:rsidP="009F2103">
      <w:pPr>
        <w:pStyle w:val="SENTENCIAS"/>
        <w:rPr>
          <w:rFonts w:cstheme="minorBidi"/>
        </w:rPr>
      </w:pPr>
      <w:r>
        <w:t xml:space="preserve">Para abundar sobre lo anterior, resulta oportuno precisar que la afectación al interés jurídico consiste en el derecho que asiste a un particular para reclamar en el proceso administrativo, algún acto que se refiera a ese derecho subjetivo </w:t>
      </w:r>
      <w:r>
        <w:rPr>
          <w:rFonts w:cstheme="minorBidi"/>
        </w:rPr>
        <w:t xml:space="preserve">protegido por la norma legal, el cual se ve conculcado por el acto de autoridad, a grado tal que ocasiona un perjuicio a su titular. </w:t>
      </w:r>
      <w:r w:rsidRPr="00207685">
        <w:rPr>
          <w:rFonts w:cstheme="minorBidi"/>
        </w:rPr>
        <w:t>Existe interés jurídico, cuando se cuenta con un derecho derivado de alguna disposición legal a exigir de la autoridad determinada conducta; por tanto, no existe derecho subjetivo ni, por ende, interés jurídico, cuando la persona tiene sólo una mera facultad o potestad que se da cuando el orden jurídico objetivo solamente concede o regula la actuación del particular, pero no establezca en su favor la facultad de obtener, coactivamente, su respeto por parte de la autoridad. ----------------</w:t>
      </w:r>
      <w:r w:rsidR="00207685">
        <w:rPr>
          <w:rFonts w:cstheme="minorBidi"/>
        </w:rPr>
        <w:t>------------------------------------------------------------------</w:t>
      </w:r>
      <w:r w:rsidRPr="00207685">
        <w:rPr>
          <w:rFonts w:cstheme="minorBidi"/>
        </w:rPr>
        <w:t>-</w:t>
      </w:r>
      <w:r w:rsidR="003D3B94" w:rsidRPr="00207685">
        <w:rPr>
          <w:rFonts w:cstheme="minorBidi"/>
        </w:rPr>
        <w:t>----</w:t>
      </w:r>
      <w:r w:rsidRPr="00207685">
        <w:rPr>
          <w:rFonts w:cstheme="minorBidi"/>
        </w:rPr>
        <w:t>-----</w:t>
      </w:r>
    </w:p>
    <w:p w14:paraId="6850A2C6" w14:textId="77777777" w:rsidR="009F2103" w:rsidRPr="00207685" w:rsidRDefault="009F2103" w:rsidP="009F2103">
      <w:pPr>
        <w:pStyle w:val="SENTENCIAS"/>
        <w:rPr>
          <w:rFonts w:cstheme="minorBidi"/>
        </w:rPr>
      </w:pPr>
    </w:p>
    <w:p w14:paraId="39BFEC7B" w14:textId="651D829E" w:rsidR="009F2103" w:rsidRPr="00207685" w:rsidRDefault="003709EC" w:rsidP="009F2103">
      <w:pPr>
        <w:pStyle w:val="RESOLUCIONES"/>
        <w:rPr>
          <w:rFonts w:cstheme="minorBidi"/>
        </w:rPr>
      </w:pPr>
      <w:r>
        <w:t>L</w:t>
      </w:r>
      <w:r w:rsidR="009F2103">
        <w:t xml:space="preserve">a demostración de este interés jurídico es una carga que corresponde al demandante, ya que es éste quien debe acreditarlo en forma indubitable y no inferirse solamente con base en presunciones. Lo anterior, </w:t>
      </w:r>
      <w:r w:rsidR="009F2103" w:rsidRPr="00207685">
        <w:t>se apoya en la jurisprudencia emitida por la P</w:t>
      </w:r>
      <w:r w:rsidR="009F2103" w:rsidRPr="00207685">
        <w:rPr>
          <w:rFonts w:cstheme="minorBidi"/>
        </w:rPr>
        <w:t xml:space="preserve">rimera Sala de la Suprema Corte de Justicia de la Nación, que menciona: </w:t>
      </w:r>
      <w:r w:rsidR="00207685" w:rsidRPr="00207685">
        <w:rPr>
          <w:rFonts w:cstheme="minorBidi"/>
        </w:rPr>
        <w:t>----------</w:t>
      </w:r>
      <w:r w:rsidR="00207685">
        <w:rPr>
          <w:rFonts w:cstheme="minorBidi"/>
        </w:rPr>
        <w:t>--------------------</w:t>
      </w:r>
      <w:r w:rsidR="00207685" w:rsidRPr="00207685">
        <w:rPr>
          <w:rFonts w:cstheme="minorBidi"/>
        </w:rPr>
        <w:t>-------------------------------------</w:t>
      </w:r>
    </w:p>
    <w:p w14:paraId="733EA91A" w14:textId="77777777" w:rsidR="001C10D1" w:rsidRPr="00207685" w:rsidRDefault="001C10D1" w:rsidP="009F2103">
      <w:pPr>
        <w:pStyle w:val="RESOLUCIONES"/>
        <w:rPr>
          <w:rFonts w:cstheme="minorBidi"/>
        </w:rPr>
      </w:pPr>
    </w:p>
    <w:p w14:paraId="1898D9F4" w14:textId="77777777" w:rsidR="009F2103" w:rsidRPr="009F2103" w:rsidRDefault="009F2103" w:rsidP="009F2103">
      <w:pPr>
        <w:pStyle w:val="TESISYJURIS"/>
        <w:rPr>
          <w:sz w:val="22"/>
        </w:rPr>
      </w:pPr>
      <w:r w:rsidRPr="009F2103">
        <w:rPr>
          <w:sz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7F82E5A9" w14:textId="77777777" w:rsidR="009F2103" w:rsidRPr="00207685" w:rsidRDefault="009F2103" w:rsidP="009F2103">
      <w:pPr>
        <w:pStyle w:val="Default"/>
        <w:rPr>
          <w:rFonts w:cstheme="minorBidi"/>
          <w:color w:val="auto"/>
        </w:rPr>
      </w:pPr>
    </w:p>
    <w:p w14:paraId="3DAADD77" w14:textId="77777777" w:rsidR="009F2103" w:rsidRPr="00207685" w:rsidRDefault="009F2103" w:rsidP="009F2103">
      <w:pPr>
        <w:pStyle w:val="Default"/>
        <w:rPr>
          <w:rFonts w:cstheme="minorBidi"/>
          <w:color w:val="auto"/>
        </w:rPr>
      </w:pPr>
    </w:p>
    <w:p w14:paraId="3AEE155F" w14:textId="4C62AC2D" w:rsidR="009F2103" w:rsidRDefault="009F2103" w:rsidP="00907D8A">
      <w:pPr>
        <w:pStyle w:val="RESOLUCIONES"/>
      </w:pPr>
      <w:r>
        <w:t>Lo anterior, se actualiza, en los casos en que un acto de autoridad es emitido a nombre de</w:t>
      </w:r>
      <w:r w:rsidR="003D3B94">
        <w:t>l</w:t>
      </w:r>
      <w:r>
        <w:t xml:space="preserve"> promovente</w:t>
      </w:r>
      <w:r w:rsidR="003D3B94">
        <w:t xml:space="preserve"> del juicio de nulidad</w:t>
      </w:r>
      <w:r>
        <w:t xml:space="preserve">, ya que ese sólo hecho permite a éste controvertirlo en el proceso administrativo, </w:t>
      </w:r>
      <w:r w:rsidR="008113E7">
        <w:t>ello al estimar</w:t>
      </w:r>
      <w:r>
        <w:t xml:space="preserve"> afectada su esfera de derechos con la emisión de aquél, pues lógicamente está interesado en que, por su calidad de destinatario, se analice la validez de una actuación de la autoridad administrativa, capaz de incidir directamente en su persona o en su patrimonio. </w:t>
      </w:r>
      <w:r w:rsidR="00907D8A">
        <w:t>----------------------------------------------------------</w:t>
      </w:r>
      <w:r w:rsidR="003D3B94">
        <w:t>----------</w:t>
      </w:r>
    </w:p>
    <w:p w14:paraId="0D250FE1" w14:textId="77777777" w:rsidR="00907D8A" w:rsidRDefault="00907D8A" w:rsidP="009F2103">
      <w:pPr>
        <w:pStyle w:val="Default"/>
        <w:rPr>
          <w:rFonts w:cstheme="minorBidi"/>
          <w:color w:val="auto"/>
          <w:sz w:val="26"/>
          <w:szCs w:val="26"/>
        </w:rPr>
      </w:pPr>
    </w:p>
    <w:p w14:paraId="551D8297" w14:textId="46FC1C7E" w:rsidR="00907D8A" w:rsidRDefault="00907D8A" w:rsidP="00907D8A">
      <w:pPr>
        <w:pStyle w:val="SENTENCIAS"/>
      </w:pPr>
      <w:r>
        <w:t>Sirve de apoyo a lo anterior el criterio emitido por el entonces Tribunal de lo Contencioso Administrativo del Estado de Guanajuato, que señala:</w:t>
      </w:r>
      <w:r w:rsidR="008113E7">
        <w:t xml:space="preserve"> -------</w:t>
      </w:r>
    </w:p>
    <w:p w14:paraId="2103892B" w14:textId="77777777" w:rsidR="00907D8A" w:rsidRDefault="00907D8A" w:rsidP="00907D8A">
      <w:pPr>
        <w:pStyle w:val="SENTENCIAS"/>
      </w:pPr>
    </w:p>
    <w:p w14:paraId="77457F0B" w14:textId="50FD506F" w:rsidR="009F2103" w:rsidRPr="00DE405A" w:rsidRDefault="009F2103" w:rsidP="00907D8A">
      <w:pPr>
        <w:pStyle w:val="TESISYJURIS"/>
        <w:rPr>
          <w:sz w:val="22"/>
        </w:rPr>
      </w:pPr>
      <w:r w:rsidRPr="00DE405A">
        <w:rPr>
          <w:sz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51ED16E8" w14:textId="77777777" w:rsidR="00907D8A" w:rsidRPr="00DE405A" w:rsidRDefault="00907D8A" w:rsidP="00907D8A">
      <w:pPr>
        <w:pStyle w:val="TESISYJURIS"/>
        <w:rPr>
          <w:szCs w:val="26"/>
        </w:rPr>
      </w:pPr>
    </w:p>
    <w:p w14:paraId="02991F92" w14:textId="77777777" w:rsidR="00907D8A" w:rsidRDefault="00907D8A" w:rsidP="00907D8A">
      <w:pPr>
        <w:pStyle w:val="TESISYJURIS"/>
        <w:rPr>
          <w:sz w:val="26"/>
          <w:szCs w:val="26"/>
        </w:rPr>
      </w:pPr>
    </w:p>
    <w:p w14:paraId="2B780B3B" w14:textId="64C592B3" w:rsidR="00907D8A" w:rsidRDefault="00907D8A" w:rsidP="00907D8A">
      <w:pPr>
        <w:pStyle w:val="RESOLUCIONES"/>
      </w:pPr>
      <w:r>
        <w:t>Así las cosas, se aprecia que el actor acude</w:t>
      </w:r>
      <w:r w:rsidR="00840245">
        <w:t xml:space="preserve"> a impugnar la modificación de tasa aplicada para el cobro del impuesto predial, respecto del inmueble de su propiedad, </w:t>
      </w:r>
      <w:r>
        <w:t>acto que fue debidamente acreditado en el presente juicio de nulidad, en tal sentido, es que el actor cuenta con interés jurídico para demandar la nulidad de dichos actos. -------------------------------------------------------</w:t>
      </w:r>
    </w:p>
    <w:p w14:paraId="37A548B1" w14:textId="77777777" w:rsidR="00907D8A" w:rsidRDefault="00907D8A" w:rsidP="00907D8A">
      <w:pPr>
        <w:pStyle w:val="TESISYJURIS"/>
        <w:rPr>
          <w:sz w:val="26"/>
          <w:szCs w:val="26"/>
        </w:rPr>
      </w:pPr>
    </w:p>
    <w:p w14:paraId="46FA1FAD" w14:textId="37E32F42" w:rsidR="00907D8A" w:rsidRPr="00907D8A" w:rsidRDefault="009F2103" w:rsidP="00907D8A">
      <w:pPr>
        <w:pStyle w:val="SENTENCIAS"/>
      </w:pPr>
      <w:r w:rsidRPr="00907D8A">
        <w:t xml:space="preserve">Ahora bien, </w:t>
      </w:r>
      <w:r w:rsidR="00907D8A" w:rsidRPr="00907D8A">
        <w:t xml:space="preserve">respecto a la causal de improcedencia prevista en la fracción VI del mencionado Código de Procedimiento y Justicia Administrativa para el Estado y los Municipios de Guanajuato, que </w:t>
      </w:r>
      <w:r w:rsidR="008113E7">
        <w:t>dispone</w:t>
      </w:r>
      <w:r w:rsidR="00907D8A" w:rsidRPr="00907D8A">
        <w:t xml:space="preserve"> que el juicio de nulidad es improcedente en contra de actos y resoluciones </w:t>
      </w:r>
      <w:r w:rsidR="00907D8A" w:rsidRPr="00907D8A">
        <w:rPr>
          <w:i/>
        </w:rPr>
        <w:t>“Que sean inexistentes, derivada claramente esta circunstancia de las constancias de autos”</w:t>
      </w:r>
      <w:r w:rsidR="00907D8A" w:rsidRPr="00907D8A">
        <w:t>; NO SE ACTUALIZA, lo anterior, de acuerdo a lo expuesto en el Considerando Tercero de la presente resolución, en la cual qued</w:t>
      </w:r>
      <w:r w:rsidR="000A02C1">
        <w:t>o</w:t>
      </w:r>
      <w:r w:rsidR="00907D8A" w:rsidRPr="00907D8A">
        <w:t xml:space="preserve"> debidamente acreditado la existencia de</w:t>
      </w:r>
      <w:r w:rsidR="000A02C1">
        <w:t xml:space="preserve">l acto </w:t>
      </w:r>
      <w:r w:rsidR="00907D8A" w:rsidRPr="00907D8A">
        <w:t xml:space="preserve">impugnado. </w:t>
      </w:r>
      <w:r w:rsidR="00A95F4E">
        <w:t>---</w:t>
      </w:r>
      <w:r w:rsidR="00907D8A" w:rsidRPr="00907D8A">
        <w:t>-----------</w:t>
      </w:r>
      <w:r w:rsidR="00907D8A">
        <w:t>----------</w:t>
      </w:r>
      <w:r w:rsidR="000A02C1">
        <w:t>-----</w:t>
      </w:r>
      <w:r w:rsidR="00907D8A">
        <w:t>--------------------------</w:t>
      </w:r>
      <w:r w:rsidR="00A95F4E">
        <w:t>---------</w:t>
      </w:r>
    </w:p>
    <w:p w14:paraId="3580839C" w14:textId="0743A350" w:rsidR="005F785F" w:rsidRDefault="005F785F" w:rsidP="005F785F">
      <w:pPr>
        <w:pStyle w:val="RESOLUCIONES"/>
      </w:pPr>
    </w:p>
    <w:p w14:paraId="1E45BEA2" w14:textId="7341E2DB" w:rsidR="005F785F" w:rsidRPr="00104E7C" w:rsidRDefault="00104E7C" w:rsidP="00104E7C">
      <w:pPr>
        <w:pStyle w:val="RESOLUCIONES"/>
      </w:pPr>
      <w:r>
        <w:t xml:space="preserve">Sin embargo, </w:t>
      </w:r>
      <w:r w:rsidR="00EF1C7B">
        <w:t xml:space="preserve">quien resuelve de oficio aprecia que, </w:t>
      </w:r>
      <w:r w:rsidR="005F785F" w:rsidRPr="00104E7C">
        <w:t xml:space="preserve">respecto al Tesorero Municipal se actualiza la causal de improcedencia dispuesta en </w:t>
      </w:r>
      <w:r w:rsidRPr="00104E7C">
        <w:t>la fracción VII</w:t>
      </w:r>
      <w:r w:rsidR="00EF1C7B">
        <w:t>,</w:t>
      </w:r>
      <w:r w:rsidRPr="00104E7C">
        <w:t xml:space="preserve"> del artículo 261, con relación al diverso numeral 251</w:t>
      </w:r>
      <w:r w:rsidR="00EF1C7B">
        <w:t>,</w:t>
      </w:r>
      <w:r w:rsidRPr="00104E7C">
        <w:t xml:space="preserve"> fracción II</w:t>
      </w:r>
      <w:r w:rsidR="00EF1C7B">
        <w:t>,</w:t>
      </w:r>
      <w:r w:rsidRPr="00104E7C">
        <w:t xml:space="preserve"> inciso a)</w:t>
      </w:r>
      <w:r w:rsidR="00EF1C7B">
        <w:t>,</w:t>
      </w:r>
      <w:r w:rsidRPr="00104E7C">
        <w:t xml:space="preserve"> del Código de Procedimiento y Justicia Administrativa para el Estado y los Municipios de Guanajuato, </w:t>
      </w:r>
      <w:r w:rsidR="005F785F" w:rsidRPr="00104E7C">
        <w:t>lo anterior en razón de que de los autos del presente proceso se advierte que no obra elemento alguno tendiente a acreditar que el Tesorero Municipal</w:t>
      </w:r>
      <w:r w:rsidR="00907D8A" w:rsidRPr="00104E7C">
        <w:t>,</w:t>
      </w:r>
      <w:r w:rsidR="005F785F" w:rsidRPr="00104E7C">
        <w:t xml:space="preserve"> hayan emitido, ejecutado o trate de ejecutar acto alguno que incida en la esfera jurídica del particular, ya que de las documentales aportadas, tanto por el actor, así como por las autoridades demandadas, no se desprende la existencia de algún acto emitido por dicha </w:t>
      </w:r>
      <w:r w:rsidR="00907D8A" w:rsidRPr="00104E7C">
        <w:t>autoridad</w:t>
      </w:r>
      <w:r w:rsidR="005F785F" w:rsidRPr="00104E7C">
        <w:t>; en tal sentido, y ante la inexistencia de actos emitidos por el Tesorero Municipal en la presente causa, se decreta el SOBRESEIMIENTO respecto de dicha autoridad. ------------------</w:t>
      </w:r>
      <w:r w:rsidR="00EF1C7B">
        <w:t>----------------------------------------------------</w:t>
      </w:r>
      <w:r w:rsidR="005F785F" w:rsidRPr="00104E7C">
        <w:t>-------------</w:t>
      </w:r>
      <w:r w:rsidR="00907D8A" w:rsidRPr="00104E7C">
        <w:t>-------</w:t>
      </w:r>
    </w:p>
    <w:p w14:paraId="3F7B006E" w14:textId="3E34B2C4" w:rsidR="00104E7C" w:rsidRDefault="00104E7C" w:rsidP="00104E7C">
      <w:pPr>
        <w:pStyle w:val="SENTENCIAS"/>
      </w:pPr>
    </w:p>
    <w:p w14:paraId="06BAD290" w14:textId="65DE2F1B" w:rsidR="00104E7C" w:rsidRDefault="00104E7C" w:rsidP="00104E7C">
      <w:pPr>
        <w:pStyle w:val="SENTENCIAS"/>
      </w:pPr>
      <w:r>
        <w:t xml:space="preserve">Con relación a la Directora General de Ingresos, </w:t>
      </w:r>
      <w:r w:rsidR="00EF1C7B">
        <w:t xml:space="preserve">la causal anterior, es decir, que no emitió, ejecutó o trató de ejecutar el acto impugnado, </w:t>
      </w:r>
      <w:r>
        <w:t>no resulta aplicable, ya que si bien es cierto niega</w:t>
      </w:r>
      <w:r w:rsidR="00EF1C7B">
        <w:t xml:space="preserve"> haberlo emitido</w:t>
      </w:r>
      <w:r>
        <w:t xml:space="preserve">, y refiere que no cuenta con atribuciones para generar la determinación y liquidación de las contribuciones a la propiedad inmobiliaria, ya que dicha facultad corresponde a diversa autoridad, </w:t>
      </w:r>
      <w:r w:rsidR="00646A79">
        <w:t xml:space="preserve">quien resuelve determina que considerando </w:t>
      </w:r>
      <w:r w:rsidR="00EF1C7B">
        <w:t xml:space="preserve">que </w:t>
      </w:r>
      <w:r w:rsidR="00646A79">
        <w:t xml:space="preserve">el acto impugnado en la presente causa </w:t>
      </w:r>
      <w:r w:rsidR="00EF1C7B">
        <w:t xml:space="preserve">lo constituye la </w:t>
      </w:r>
      <w:r w:rsidR="00646A79" w:rsidRPr="00EF1C7B">
        <w:rPr>
          <w:i/>
          <w:sz w:val="22"/>
        </w:rPr>
        <w:t>–modificación de la tasa aplicable para el cálculo del impuesto predial</w:t>
      </w:r>
      <w:r w:rsidR="00646A79">
        <w:t xml:space="preserve">-, </w:t>
      </w:r>
      <w:r w:rsidR="008113E7">
        <w:t xml:space="preserve">es </w:t>
      </w:r>
      <w:r w:rsidR="00646A79">
        <w:t>a la Dirección General de Ingresos,</w:t>
      </w:r>
      <w:r w:rsidR="008113E7">
        <w:t xml:space="preserve"> a quien se le debe atribuir </w:t>
      </w:r>
      <w:r w:rsidR="00646A79">
        <w:t>dicho acto con base en lo siguiente:</w:t>
      </w:r>
      <w:r w:rsidR="008113E7">
        <w:t xml:space="preserve"> ------------------------</w:t>
      </w:r>
    </w:p>
    <w:p w14:paraId="7239D568" w14:textId="282B1349" w:rsidR="00646A79" w:rsidRDefault="00646A79" w:rsidP="00104E7C">
      <w:pPr>
        <w:pStyle w:val="SENTENCIAS"/>
      </w:pPr>
    </w:p>
    <w:p w14:paraId="5E433E4E" w14:textId="6EFE3374" w:rsidR="00646A79" w:rsidRDefault="00646A79" w:rsidP="00646A79">
      <w:pPr>
        <w:pStyle w:val="SENTENCIAS"/>
      </w:pPr>
      <w:r>
        <w:t xml:space="preserve">El artículo 251 fracción II inciso a) del Código de Procedimiento y Justicia Administrativa para el Estado y los Municipios de Guanajuato dispone: </w:t>
      </w:r>
      <w:r w:rsidR="008113E7">
        <w:t>-----------------------------------------------------------------------------------------------</w:t>
      </w:r>
    </w:p>
    <w:p w14:paraId="4D737E9D" w14:textId="77777777" w:rsidR="00646A79" w:rsidRDefault="00646A79" w:rsidP="00646A79">
      <w:pPr>
        <w:pStyle w:val="SENTENCIAS"/>
      </w:pPr>
    </w:p>
    <w:p w14:paraId="0E886DB2" w14:textId="1B98BC10" w:rsidR="00646A79" w:rsidRPr="00DE405A" w:rsidRDefault="00646A79" w:rsidP="00646A79">
      <w:pPr>
        <w:pStyle w:val="TESISYJURIS"/>
        <w:rPr>
          <w:sz w:val="22"/>
        </w:rPr>
      </w:pPr>
      <w:r w:rsidRPr="00DE405A">
        <w:rPr>
          <w:b/>
          <w:sz w:val="22"/>
        </w:rPr>
        <w:t>ARTÍCULO 251</w:t>
      </w:r>
      <w:r w:rsidRPr="00DE405A">
        <w:rPr>
          <w:sz w:val="22"/>
        </w:rPr>
        <w:t xml:space="preserve">. Sólo podrán intervenir […] </w:t>
      </w:r>
    </w:p>
    <w:p w14:paraId="22E50F3F" w14:textId="77777777" w:rsidR="00646A79" w:rsidRPr="00DE405A" w:rsidRDefault="00646A79" w:rsidP="00646A79">
      <w:pPr>
        <w:pStyle w:val="TESISYJURIS"/>
        <w:rPr>
          <w:sz w:val="22"/>
        </w:rPr>
      </w:pPr>
      <w:r w:rsidRPr="00DE405A">
        <w:rPr>
          <w:sz w:val="22"/>
        </w:rPr>
        <w:t xml:space="preserve">[…] </w:t>
      </w:r>
    </w:p>
    <w:p w14:paraId="4886A599" w14:textId="77777777" w:rsidR="00646A79" w:rsidRPr="00DE405A" w:rsidRDefault="00646A79" w:rsidP="00646A79">
      <w:pPr>
        <w:pStyle w:val="TESISYJURIS"/>
        <w:rPr>
          <w:sz w:val="22"/>
        </w:rPr>
      </w:pPr>
      <w:r w:rsidRPr="00DE405A">
        <w:rPr>
          <w:sz w:val="22"/>
        </w:rPr>
        <w:t xml:space="preserve">II. Tendrán el carácter de demandado: </w:t>
      </w:r>
    </w:p>
    <w:p w14:paraId="708BC3E2" w14:textId="77777777" w:rsidR="00646A79" w:rsidRPr="00DE405A" w:rsidRDefault="00646A79" w:rsidP="00646A79">
      <w:pPr>
        <w:pStyle w:val="TESISYJURIS"/>
        <w:rPr>
          <w:sz w:val="22"/>
        </w:rPr>
      </w:pPr>
      <w:r w:rsidRPr="00DE405A">
        <w:rPr>
          <w:sz w:val="22"/>
        </w:rPr>
        <w:t xml:space="preserve">a) Las autoridades que dicten, ordenen, ejecuten o traten de ejecutar el acto o la resolución impugnada; y </w:t>
      </w:r>
    </w:p>
    <w:p w14:paraId="3CE6A51F" w14:textId="77777777" w:rsidR="00646A79" w:rsidRPr="00DE405A" w:rsidRDefault="00646A79" w:rsidP="00646A79">
      <w:pPr>
        <w:pStyle w:val="TESISYJURIS"/>
        <w:rPr>
          <w:sz w:val="22"/>
        </w:rPr>
      </w:pPr>
      <w:r w:rsidRPr="00DE405A">
        <w:rPr>
          <w:sz w:val="22"/>
        </w:rPr>
        <w:t xml:space="preserve">[…] </w:t>
      </w:r>
    </w:p>
    <w:p w14:paraId="09252D83" w14:textId="77777777" w:rsidR="00646A79" w:rsidRPr="00DE405A" w:rsidRDefault="00646A79" w:rsidP="00646A79">
      <w:pPr>
        <w:pStyle w:val="Default"/>
        <w:rPr>
          <w:color w:val="auto"/>
          <w:szCs w:val="28"/>
        </w:rPr>
      </w:pPr>
    </w:p>
    <w:p w14:paraId="7186EB9C" w14:textId="77777777" w:rsidR="00646A79" w:rsidRDefault="00646A79" w:rsidP="00646A79">
      <w:pPr>
        <w:pStyle w:val="Default"/>
        <w:rPr>
          <w:color w:val="auto"/>
          <w:sz w:val="28"/>
          <w:szCs w:val="28"/>
        </w:rPr>
      </w:pPr>
    </w:p>
    <w:p w14:paraId="77595F04" w14:textId="5821B124" w:rsidR="00646A79" w:rsidRDefault="00646A79" w:rsidP="00646A79">
      <w:pPr>
        <w:pStyle w:val="SENTENCIAS"/>
      </w:pPr>
      <w:r>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1F9586E6" w14:textId="77777777" w:rsidR="00646A79" w:rsidRDefault="00646A79" w:rsidP="00646A79">
      <w:pPr>
        <w:pStyle w:val="SENTENCIAS"/>
      </w:pPr>
    </w:p>
    <w:p w14:paraId="178F9856" w14:textId="4B062144" w:rsidR="00646A79" w:rsidRPr="00646A79" w:rsidRDefault="00646A79" w:rsidP="00646A79">
      <w:pPr>
        <w:pStyle w:val="SENTENCIAS"/>
      </w:pPr>
      <w:r w:rsidRPr="00646A79">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w:t>
      </w:r>
      <w:r w:rsidR="00E52213">
        <w:t xml:space="preserve"> y jurídica</w:t>
      </w:r>
      <w:r w:rsidRPr="00646A79">
        <w:t xml:space="preserve"> de que ésta lo haya emitido.</w:t>
      </w:r>
      <w:r w:rsidR="00EF1C7B">
        <w:t xml:space="preserve"> ---------------------------------------------------------</w:t>
      </w:r>
    </w:p>
    <w:p w14:paraId="64BAE7C2" w14:textId="6A534139" w:rsidR="00104E7C" w:rsidRDefault="00104E7C" w:rsidP="00104E7C">
      <w:pPr>
        <w:pStyle w:val="SENTENCIAS"/>
      </w:pPr>
    </w:p>
    <w:p w14:paraId="7449E108" w14:textId="06ABFA80" w:rsidR="00646A79" w:rsidRDefault="00EF1C7B" w:rsidP="00646A79">
      <w:pPr>
        <w:pStyle w:val="SENTENCIAS"/>
      </w:pPr>
      <w:r>
        <w:t xml:space="preserve">Así las cosas, </w:t>
      </w:r>
      <w:r w:rsidR="00646A79" w:rsidRPr="00646A79">
        <w:t xml:space="preserve">el Reglamento </w:t>
      </w:r>
      <w:r w:rsidR="00646A79">
        <w:t>Interior de la Administración Pública Municipal de León, Guanajuato</w:t>
      </w:r>
      <w:r w:rsidR="00E52213">
        <w:t>,</w:t>
      </w:r>
      <w:r w:rsidR="00646A79">
        <w:t xml:space="preserve"> establece:</w:t>
      </w:r>
      <w:r w:rsidR="00E52213">
        <w:t xml:space="preserve"> ------------------------------------------------</w:t>
      </w:r>
    </w:p>
    <w:p w14:paraId="53C314C6" w14:textId="77777777" w:rsidR="00646A79" w:rsidRDefault="00646A79" w:rsidP="00646A79">
      <w:pPr>
        <w:pStyle w:val="SENTENCIAS"/>
      </w:pPr>
    </w:p>
    <w:p w14:paraId="50635652" w14:textId="16EB5999" w:rsidR="00646A79" w:rsidRPr="006F3053" w:rsidRDefault="00646A79" w:rsidP="00646A79">
      <w:pPr>
        <w:pStyle w:val="TESISYJURIS"/>
        <w:rPr>
          <w:lang w:eastAsia="en-US"/>
        </w:rPr>
      </w:pPr>
      <w:r w:rsidRPr="00646A79">
        <w:t>La Dirección General de Ingresos tiene, además de las atribuciones</w:t>
      </w:r>
      <w:r w:rsidRPr="006F3053">
        <w:rPr>
          <w:lang w:eastAsia="en-US"/>
        </w:rPr>
        <w:t xml:space="preserve"> comunes a los directores generales que no ostenten el cargo de titular de dependencia, las siguientes:</w:t>
      </w:r>
    </w:p>
    <w:p w14:paraId="0DF36F7E" w14:textId="77777777" w:rsidR="00646A79" w:rsidRPr="006F3053" w:rsidRDefault="00646A79" w:rsidP="00646A79">
      <w:pPr>
        <w:rPr>
          <w:lang w:eastAsia="en-US"/>
        </w:rPr>
      </w:pPr>
    </w:p>
    <w:p w14:paraId="191FA6CB" w14:textId="2B9D0C59" w:rsidR="00646A79" w:rsidRPr="00DE405A" w:rsidRDefault="00646A79" w:rsidP="007143C3">
      <w:pPr>
        <w:pStyle w:val="TESISYJURIS"/>
        <w:numPr>
          <w:ilvl w:val="0"/>
          <w:numId w:val="2"/>
        </w:numPr>
        <w:rPr>
          <w:sz w:val="22"/>
          <w:lang w:eastAsia="en-US"/>
        </w:rPr>
      </w:pPr>
      <w:r w:rsidRPr="00DE405A">
        <w:rPr>
          <w:sz w:val="22"/>
          <w:lang w:eastAsia="en-US"/>
        </w:rPr>
        <w:t>…</w:t>
      </w:r>
    </w:p>
    <w:p w14:paraId="3C2F8731" w14:textId="09AE5914" w:rsidR="00646A79" w:rsidRPr="00DE405A" w:rsidRDefault="00646A79" w:rsidP="00646A79">
      <w:pPr>
        <w:ind w:left="720"/>
        <w:contextualSpacing/>
        <w:jc w:val="both"/>
        <w:rPr>
          <w:sz w:val="22"/>
          <w:lang w:eastAsia="en-US"/>
        </w:rPr>
      </w:pPr>
      <w:r w:rsidRPr="00DE405A">
        <w:rPr>
          <w:sz w:val="22"/>
          <w:lang w:eastAsia="en-US"/>
        </w:rPr>
        <w:t>…</w:t>
      </w:r>
    </w:p>
    <w:p w14:paraId="009C18E7" w14:textId="4186247F" w:rsidR="00505535" w:rsidRPr="00DE405A" w:rsidRDefault="00505535" w:rsidP="00646A79">
      <w:pPr>
        <w:ind w:left="720"/>
        <w:contextualSpacing/>
        <w:jc w:val="both"/>
        <w:rPr>
          <w:sz w:val="22"/>
          <w:lang w:eastAsia="en-US"/>
        </w:rPr>
      </w:pPr>
    </w:p>
    <w:p w14:paraId="789E5346" w14:textId="307C857F" w:rsidR="00646A79" w:rsidRPr="00DE405A" w:rsidRDefault="00505535" w:rsidP="00A94D96">
      <w:pPr>
        <w:pStyle w:val="TESISYJURIS"/>
        <w:rPr>
          <w:sz w:val="22"/>
          <w:lang w:eastAsia="en-US"/>
        </w:rPr>
      </w:pPr>
      <w:r w:rsidRPr="00DE405A">
        <w:rPr>
          <w:sz w:val="22"/>
          <w:lang w:eastAsia="en-US"/>
        </w:rPr>
        <w:t xml:space="preserve">XVI. </w:t>
      </w:r>
      <w:r w:rsidR="00646A79" w:rsidRPr="00DE405A">
        <w:rPr>
          <w:sz w:val="22"/>
          <w:lang w:eastAsia="en-US"/>
        </w:rPr>
        <w:t>Determinar la existencia de créditos fiscales, dar las bases para su liquidación, fijarlos en cantidad líquida e imponer las sanciones administrativas que procedan por infracciones fiscales;</w:t>
      </w:r>
    </w:p>
    <w:p w14:paraId="341A26B0" w14:textId="77777777" w:rsidR="000E19D7" w:rsidRPr="00DE405A" w:rsidRDefault="000E19D7" w:rsidP="00505535">
      <w:pPr>
        <w:tabs>
          <w:tab w:val="left" w:pos="851"/>
        </w:tabs>
        <w:ind w:left="720" w:hanging="294"/>
        <w:rPr>
          <w:sz w:val="22"/>
          <w:lang w:eastAsia="en-US"/>
        </w:rPr>
      </w:pPr>
    </w:p>
    <w:p w14:paraId="23878137" w14:textId="64E78EBD" w:rsidR="00646A79" w:rsidRPr="00DE405A" w:rsidRDefault="000E19D7" w:rsidP="00646A79">
      <w:pPr>
        <w:tabs>
          <w:tab w:val="left" w:pos="851"/>
        </w:tabs>
        <w:ind w:left="720" w:hanging="294"/>
        <w:rPr>
          <w:sz w:val="22"/>
          <w:lang w:eastAsia="en-US"/>
        </w:rPr>
      </w:pPr>
      <w:r w:rsidRPr="00DE405A">
        <w:rPr>
          <w:sz w:val="22"/>
          <w:lang w:eastAsia="en-US"/>
        </w:rPr>
        <w:t xml:space="preserve">      …</w:t>
      </w:r>
    </w:p>
    <w:p w14:paraId="111EADDC" w14:textId="0CDCA764" w:rsidR="00646A79" w:rsidRPr="00DE405A" w:rsidRDefault="003709EC" w:rsidP="003709EC">
      <w:pPr>
        <w:pStyle w:val="TESISYJURIS"/>
        <w:rPr>
          <w:sz w:val="22"/>
          <w:lang w:eastAsia="en-US"/>
        </w:rPr>
      </w:pPr>
      <w:r w:rsidRPr="00DE405A">
        <w:rPr>
          <w:sz w:val="22"/>
          <w:lang w:eastAsia="en-US"/>
        </w:rPr>
        <w:t xml:space="preserve">XIII. </w:t>
      </w:r>
      <w:r w:rsidR="00646A79" w:rsidRPr="00DE405A">
        <w:rPr>
          <w:sz w:val="22"/>
          <w:lang w:eastAsia="en-US"/>
        </w:rPr>
        <w:t xml:space="preserve">Autorizar la elaboración y entrega de los estados de cuenta relativos a impuestos inmobiliarios de contribuyentes; </w:t>
      </w:r>
    </w:p>
    <w:p w14:paraId="61009242" w14:textId="0C2342CF" w:rsidR="00646A79" w:rsidRPr="00DE405A" w:rsidRDefault="000E19D7" w:rsidP="000E19D7">
      <w:pPr>
        <w:pStyle w:val="Prrafodelista"/>
        <w:tabs>
          <w:tab w:val="left" w:pos="993"/>
        </w:tabs>
        <w:ind w:left="1440"/>
        <w:jc w:val="both"/>
        <w:rPr>
          <w:sz w:val="22"/>
          <w:lang w:eastAsia="en-US"/>
        </w:rPr>
      </w:pPr>
      <w:r w:rsidRPr="00DE405A">
        <w:rPr>
          <w:sz w:val="22"/>
          <w:lang w:eastAsia="en-US"/>
        </w:rPr>
        <w:t>…</w:t>
      </w:r>
    </w:p>
    <w:p w14:paraId="28F8FD11" w14:textId="6978104A" w:rsidR="00646A79" w:rsidRPr="00DE405A" w:rsidRDefault="003709EC" w:rsidP="003709EC">
      <w:pPr>
        <w:pStyle w:val="TESISYJURIS"/>
        <w:rPr>
          <w:sz w:val="22"/>
          <w:lang w:eastAsia="en-US"/>
        </w:rPr>
      </w:pPr>
      <w:r w:rsidRPr="00DE405A">
        <w:rPr>
          <w:sz w:val="22"/>
          <w:lang w:eastAsia="en-US"/>
        </w:rPr>
        <w:t>XXVII.</w:t>
      </w:r>
      <w:r w:rsidR="000E19D7" w:rsidRPr="00DE405A">
        <w:rPr>
          <w:sz w:val="22"/>
          <w:lang w:eastAsia="en-US"/>
        </w:rPr>
        <w:t xml:space="preserve"> </w:t>
      </w:r>
      <w:r w:rsidR="00646A79" w:rsidRPr="00DE405A">
        <w:rPr>
          <w:sz w:val="22"/>
          <w:lang w:eastAsia="en-US"/>
        </w:rPr>
        <w:t>Llevar el control y la actualización de los registros de créditos fiscales en materia inmobiliaria municipal;</w:t>
      </w:r>
    </w:p>
    <w:p w14:paraId="73114F63" w14:textId="77777777" w:rsidR="00646A79" w:rsidRPr="006F3053" w:rsidRDefault="00646A79" w:rsidP="003709EC">
      <w:pPr>
        <w:pStyle w:val="TESISYJURIS"/>
        <w:rPr>
          <w:lang w:eastAsia="en-US"/>
        </w:rPr>
      </w:pPr>
    </w:p>
    <w:p w14:paraId="16FA06DF" w14:textId="77777777" w:rsidR="00646A79" w:rsidRDefault="00646A79" w:rsidP="00104E7C">
      <w:pPr>
        <w:pStyle w:val="SENTENCIAS"/>
      </w:pPr>
    </w:p>
    <w:p w14:paraId="1C2F8AE1" w14:textId="506BDB74" w:rsidR="00EF1C7B" w:rsidRDefault="000E19D7" w:rsidP="00104E7C">
      <w:pPr>
        <w:pStyle w:val="SENTENCIAS"/>
        <w:rPr>
          <w:lang w:eastAsia="en-US"/>
        </w:rPr>
      </w:pPr>
      <w:r>
        <w:t>Ahora bien, en el presente caso, la parte actora se  duele de que respecto al inmueble de su propiedad, le fue modificada la tasa que se le venía aplicando</w:t>
      </w:r>
      <w:r w:rsidR="00EF1C7B">
        <w:t xml:space="preserve"> para el cálculo del impuesto predial</w:t>
      </w:r>
      <w:r>
        <w:t>, esto es, la correspondiente a inmuebles rústicos, para acreditar el acto impugnado adjunta a su escrito de demanda un recibo de pago por concepto de impuesto predial del año 2015 dos mil quince, del cual se aprecia un pag</w:t>
      </w:r>
      <w:r w:rsidR="006E7A18">
        <w:t xml:space="preserve">o realizado por la cantidad de </w:t>
      </w:r>
      <w:r>
        <w:t xml:space="preserve">$2,316.57 </w:t>
      </w:r>
      <w:r w:rsidR="006E7A18">
        <w:t xml:space="preserve">(dos mil trescientos dieciséis pesos 57/100 M/N), </w:t>
      </w:r>
      <w:r>
        <w:t xml:space="preserve">y un recibo obtenido de la página de internet del Municipio de León, Guanajuato, Pago </w:t>
      </w:r>
      <w:r w:rsidR="00E52213">
        <w:t>N</w:t>
      </w:r>
      <w:r>
        <w:t xml:space="preserve">et, del cual se desprende que la tasa aplicada al inmueble con cuenta predial </w:t>
      </w:r>
      <w:r w:rsidRPr="000E19D7">
        <w:t>03Z000017001 (cero tres Letra Z cero cero cero cero uno siete cero cero uno)</w:t>
      </w:r>
      <w:r w:rsidR="006E7A18">
        <w:t>, es de 0.2340 (cero punto dos tres cuatro cero), y por concepto de impuesto predial, se desprende un</w:t>
      </w:r>
      <w:r w:rsidR="00EF1C7B">
        <w:t>a</w:t>
      </w:r>
      <w:r w:rsidR="006E7A18">
        <w:t xml:space="preserve"> cantidad total de $27,799.46 (veintisiete mil setecientos noventa y nueve pesos 46/100 M/N), </w:t>
      </w:r>
      <w:r w:rsidR="000C6B24">
        <w:t xml:space="preserve">en tal sentido, considerando que dicho documento es puesto a disposición del contribuyente a efecto de facilitar el pago del impuesto predial, es que estamos ante un estado de cuenta, en tal sentido y considerando que una de las atribuciones de la Dirección General de Ingresos es </w:t>
      </w:r>
      <w:r w:rsidR="000C6B24" w:rsidRPr="00EF1C7B">
        <w:rPr>
          <w:i/>
        </w:rPr>
        <w:t>-</w:t>
      </w:r>
      <w:r w:rsidR="000C6B24" w:rsidRPr="00EF1C7B">
        <w:rPr>
          <w:i/>
          <w:lang w:eastAsia="en-US"/>
        </w:rPr>
        <w:t>Autorizar la elaboración y entrega de los estados de cuenta relativos a impuestos inmobiliarios de contribuyentes-</w:t>
      </w:r>
      <w:r w:rsidR="000C6B24">
        <w:rPr>
          <w:lang w:eastAsia="en-US"/>
        </w:rPr>
        <w:t xml:space="preserve">, </w:t>
      </w:r>
      <w:r w:rsidR="00EF1C7B">
        <w:rPr>
          <w:lang w:eastAsia="en-US"/>
        </w:rPr>
        <w:t>es que, para el presente juicio de nulidad, s</w:t>
      </w:r>
      <w:r w:rsidR="00E52213">
        <w:rPr>
          <w:lang w:eastAsia="en-US"/>
        </w:rPr>
        <w:t xml:space="preserve">i es la </w:t>
      </w:r>
      <w:r w:rsidR="007610ED">
        <w:rPr>
          <w:lang w:eastAsia="en-US"/>
        </w:rPr>
        <w:t>autoridad demandada</w:t>
      </w:r>
      <w:r w:rsidR="007E2C81">
        <w:rPr>
          <w:lang w:eastAsia="en-US"/>
        </w:rPr>
        <w:t>.</w:t>
      </w:r>
      <w:r w:rsidR="00EF1C7B">
        <w:rPr>
          <w:lang w:eastAsia="en-US"/>
        </w:rPr>
        <w:t>-</w:t>
      </w:r>
      <w:r w:rsidR="00210C69">
        <w:rPr>
          <w:lang w:eastAsia="en-US"/>
        </w:rPr>
        <w:t>--</w:t>
      </w:r>
      <w:r w:rsidR="00EF1C7B">
        <w:rPr>
          <w:lang w:eastAsia="en-US"/>
        </w:rPr>
        <w:t>-----------------------------------------------</w:t>
      </w:r>
      <w:r w:rsidR="00E52213">
        <w:rPr>
          <w:lang w:eastAsia="en-US"/>
        </w:rPr>
        <w:t>-------------------</w:t>
      </w:r>
    </w:p>
    <w:p w14:paraId="28BC271B" w14:textId="77777777" w:rsidR="000E19D7" w:rsidRDefault="000E19D7" w:rsidP="00104E7C">
      <w:pPr>
        <w:pStyle w:val="SENTENCIAS"/>
      </w:pPr>
    </w:p>
    <w:p w14:paraId="78C08747" w14:textId="62980527" w:rsidR="005F785F" w:rsidRDefault="00E30364" w:rsidP="005F785F">
      <w:pPr>
        <w:pStyle w:val="SENTENCIAS"/>
      </w:pPr>
      <w:r>
        <w:t>A</w:t>
      </w:r>
      <w:r w:rsidR="00B12DDF">
        <w:t>sí las cosas, y a</w:t>
      </w:r>
      <w:r w:rsidR="005F785F">
        <w:t xml:space="preserve">l no </w:t>
      </w:r>
      <w:r w:rsidR="005F785F" w:rsidRPr="0017308C">
        <w:t>actualiza</w:t>
      </w:r>
      <w:r w:rsidR="005F785F">
        <w:t>rse</w:t>
      </w:r>
      <w:r w:rsidR="005F785F" w:rsidRPr="0017308C">
        <w:t xml:space="preserve"> ninguna</w:t>
      </w:r>
      <w:r w:rsidR="005F785F">
        <w:t xml:space="preserve"> otra causal de improcedencia</w:t>
      </w:r>
      <w:r w:rsidR="005F785F" w:rsidRPr="0017308C">
        <w:t xml:space="preserve"> de las prevista</w:t>
      </w:r>
      <w:r w:rsidR="005F785F">
        <w:t>s en el citado artículo 261, pasamos a</w:t>
      </w:r>
      <w:r w:rsidR="005F785F" w:rsidRPr="0017308C">
        <w:t>l estudio de los conceptos de impugnación esgrimidos en la demanda</w:t>
      </w:r>
      <w:r w:rsidR="005F785F">
        <w:t>; no sin antes fijar los puntos controvertidos dentro de la presente causa administrativa</w:t>
      </w:r>
      <w:r w:rsidR="005F785F" w:rsidRPr="0017308C">
        <w:t>.</w:t>
      </w:r>
      <w:r w:rsidR="005F785F">
        <w:t xml:space="preserve"> -----------------------</w:t>
      </w:r>
      <w:r w:rsidR="00B12DDF">
        <w:t>---</w:t>
      </w:r>
    </w:p>
    <w:p w14:paraId="0D12B824" w14:textId="77777777" w:rsidR="005F785F" w:rsidRDefault="005F785F" w:rsidP="005F785F">
      <w:pPr>
        <w:spacing w:line="360" w:lineRule="auto"/>
        <w:ind w:firstLine="708"/>
        <w:jc w:val="both"/>
        <w:rPr>
          <w:rFonts w:ascii="Century" w:hAnsi="Century" w:cs="Calibri"/>
        </w:rPr>
      </w:pPr>
    </w:p>
    <w:p w14:paraId="222EEE9C" w14:textId="0B3B6C34" w:rsidR="005F785F" w:rsidRPr="007D0C4C" w:rsidRDefault="00DE405A" w:rsidP="005F785F">
      <w:pPr>
        <w:spacing w:line="360" w:lineRule="auto"/>
        <w:ind w:firstLine="708"/>
        <w:jc w:val="both"/>
        <w:rPr>
          <w:rFonts w:ascii="Century" w:hAnsi="Century" w:cs="Calibri"/>
        </w:rPr>
      </w:pPr>
      <w:r>
        <w:rPr>
          <w:rFonts w:ascii="Century" w:hAnsi="Century"/>
          <w:b/>
        </w:rPr>
        <w:t>QUINTO</w:t>
      </w:r>
      <w:r w:rsidR="005F785F" w:rsidRPr="00064B4B">
        <w:rPr>
          <w:rFonts w:ascii="Century" w:hAnsi="Century" w:cs="Calibri"/>
          <w:b/>
          <w:bCs/>
          <w:iCs/>
        </w:rPr>
        <w:t>.</w:t>
      </w:r>
      <w:r w:rsidR="005F785F" w:rsidRPr="00FD3290">
        <w:rPr>
          <w:rFonts w:ascii="Century" w:hAnsi="Century"/>
        </w:rPr>
        <w:t xml:space="preserve"> </w:t>
      </w:r>
      <w:r w:rsidR="005F785F" w:rsidRPr="007D0C4C">
        <w:rPr>
          <w:rFonts w:ascii="Century" w:hAnsi="Century" w:cs="Calibri"/>
          <w:bCs/>
          <w:iCs/>
        </w:rPr>
        <w:t>En</w:t>
      </w:r>
      <w:r w:rsidR="005F785F" w:rsidRPr="007D0C4C">
        <w:rPr>
          <w:rFonts w:ascii="Century" w:hAnsi="Century" w:cs="Calibri"/>
        </w:rPr>
        <w:t xml:space="preserve"> cumplimiento a lo establecido en la fracción I del artículo 299 del Código de Procedimiento y Justicia Administrativa para el Estado y los Municipios de Guanajuato, </w:t>
      </w:r>
      <w:r w:rsidR="005F785F" w:rsidRPr="007D0C4C">
        <w:rPr>
          <w:rFonts w:ascii="Century" w:hAnsi="Century" w:cs="Calibri"/>
          <w:bCs/>
          <w:iCs/>
        </w:rPr>
        <w:t xml:space="preserve">este Juzgado </w:t>
      </w:r>
      <w:r w:rsidR="005F785F" w:rsidRPr="007D0C4C">
        <w:rPr>
          <w:rFonts w:ascii="Century" w:hAnsi="Century" w:cs="Calibri"/>
        </w:rPr>
        <w:t xml:space="preserve">procede a fijar clara y precisamente los puntos controvertidos en el presente proceso administrativo. </w:t>
      </w:r>
    </w:p>
    <w:p w14:paraId="7D848C9E" w14:textId="77777777" w:rsidR="005F785F" w:rsidRPr="007D0C4C" w:rsidRDefault="005F785F" w:rsidP="005F785F">
      <w:pPr>
        <w:spacing w:line="360" w:lineRule="auto"/>
        <w:ind w:firstLine="708"/>
        <w:jc w:val="both"/>
        <w:rPr>
          <w:rFonts w:ascii="Century" w:hAnsi="Century" w:cs="Calibri"/>
        </w:rPr>
      </w:pPr>
    </w:p>
    <w:p w14:paraId="3A50925F" w14:textId="77777777" w:rsidR="00BD5707" w:rsidRDefault="005F785F" w:rsidP="005F785F">
      <w:pPr>
        <w:pStyle w:val="RESOLUCIONES"/>
      </w:pPr>
      <w:r w:rsidRPr="007D0C4C">
        <w:t xml:space="preserve">De lo </w:t>
      </w:r>
      <w:r>
        <w:t>e</w:t>
      </w:r>
      <w:r w:rsidRPr="007D0C4C">
        <w:t>xpuesto por l</w:t>
      </w:r>
      <w:r>
        <w:t>a parte</w:t>
      </w:r>
      <w:r w:rsidRPr="007D0C4C">
        <w:t xml:space="preserve"> actor</w:t>
      </w:r>
      <w:r>
        <w:t>a</w:t>
      </w:r>
      <w:r w:rsidRPr="007D0C4C">
        <w:t xml:space="preserve"> en su </w:t>
      </w:r>
      <w:r w:rsidRPr="007D0C4C">
        <w:rPr>
          <w:bCs/>
          <w:iCs/>
        </w:rPr>
        <w:t>escrito</w:t>
      </w:r>
      <w:r w:rsidRPr="007D0C4C">
        <w:t xml:space="preserve"> de demanda</w:t>
      </w:r>
      <w:r>
        <w:t xml:space="preserve">, </w:t>
      </w:r>
      <w:r w:rsidR="006127F0">
        <w:t xml:space="preserve">y de las constancias que obran en el sumario, </w:t>
      </w:r>
      <w:r>
        <w:t xml:space="preserve">se desprende que </w:t>
      </w:r>
      <w:r w:rsidR="006127F0">
        <w:t xml:space="preserve">la parte actora señala que </w:t>
      </w:r>
      <w:r w:rsidR="00BB7428">
        <w:t xml:space="preserve">el inmueble de su propiedad </w:t>
      </w:r>
      <w:r w:rsidR="00673C4D">
        <w:t xml:space="preserve">ubicado en la colonia </w:t>
      </w:r>
      <w:r w:rsidR="00E52213">
        <w:t>L</w:t>
      </w:r>
      <w:r w:rsidR="00BB7428" w:rsidRPr="00BB7428">
        <w:t xml:space="preserve">a Patiña de la </w:t>
      </w:r>
      <w:r w:rsidR="00E52213">
        <w:t>c</w:t>
      </w:r>
      <w:r w:rsidR="00BB7428" w:rsidRPr="00BB7428">
        <w:t>iudad de León, Guanajuato, identificado con el número de cuenta predial 03Z000017001 (cero tres Letra Z cero cero cero cero uno siete cero cero uno)</w:t>
      </w:r>
      <w:r w:rsidR="00BB7428">
        <w:t xml:space="preserve">, tiene un valor fiscal de $5,474,988.87 (cinco millones cuatrocientos setenta y cuatro mil novecientos ochenta y ocho pesos 87/100 M/N), y que para el año </w:t>
      </w:r>
      <w:r w:rsidR="006127F0">
        <w:t>2015 dos mil quince, realizó el pago por concepto de impuesto predial por la cantidad de $</w:t>
      </w:r>
      <w:r w:rsidR="00BB7428">
        <w:t>2,316.57 (dos mil trescientos dieciséis pesos 57/100 M/N), de acuerdo al recibo que en original aporta a la presente causa</w:t>
      </w:r>
      <w:r w:rsidR="00BD5707">
        <w:t>.------------------------</w:t>
      </w:r>
    </w:p>
    <w:p w14:paraId="31F8FC53" w14:textId="77777777" w:rsidR="00BD5707" w:rsidRDefault="00BD5707" w:rsidP="005F785F">
      <w:pPr>
        <w:pStyle w:val="RESOLUCIONES"/>
      </w:pPr>
    </w:p>
    <w:p w14:paraId="692716C0" w14:textId="02BBD69F" w:rsidR="006127F0" w:rsidRDefault="00BD5707" w:rsidP="005F785F">
      <w:pPr>
        <w:pStyle w:val="RESOLUCIONES"/>
      </w:pPr>
      <w:r>
        <w:t xml:space="preserve">Bajo tal contexto, </w:t>
      </w:r>
      <w:r w:rsidR="00BB7428">
        <w:t xml:space="preserve">menciona </w:t>
      </w:r>
      <w:r>
        <w:t xml:space="preserve">el recurrente </w:t>
      </w:r>
      <w:r w:rsidR="00BB7428">
        <w:t>que el día</w:t>
      </w:r>
      <w:r w:rsidR="00A94D96">
        <w:t xml:space="preserve"> </w:t>
      </w:r>
      <w:r w:rsidR="00BB7428">
        <w:t xml:space="preserve">05 cinco de julio del año 2017 dos mil diecisiete, tuvo conocimiento a través de una consulta realizada por internet, </w:t>
      </w:r>
      <w:r w:rsidR="00673C4D">
        <w:t xml:space="preserve">-pago net- </w:t>
      </w:r>
      <w:r w:rsidR="00BB7428">
        <w:t xml:space="preserve">que fue modificada la tasa aplicada a dicho inmueble para el cálculo del impuesto predial, </w:t>
      </w:r>
      <w:r>
        <w:t xml:space="preserve">modificación que niega </w:t>
      </w:r>
      <w:r w:rsidR="00BB7428">
        <w:t>lisa y llanamente le haya sido notificada</w:t>
      </w:r>
      <w:r>
        <w:t>,</w:t>
      </w:r>
      <w:r w:rsidR="00BB7428">
        <w:t xml:space="preserve"> </w:t>
      </w:r>
      <w:r w:rsidR="00673C4D">
        <w:t xml:space="preserve">ya que el </w:t>
      </w:r>
      <w:r w:rsidR="00BB7428">
        <w:t xml:space="preserve">valor fiscal del inmueble sigue siendo </w:t>
      </w:r>
      <w:r w:rsidR="00E52213">
        <w:t xml:space="preserve">por </w:t>
      </w:r>
      <w:r w:rsidR="00BB7428">
        <w:t>la cantidad de</w:t>
      </w:r>
      <w:r w:rsidR="00BB7428" w:rsidRPr="00BB7428">
        <w:t xml:space="preserve"> $5,474,988.87 (cinco millones cuatrocientos setenta y cuatro mil novecientos ochenta y ocho pesos 87/100 M/N)</w:t>
      </w:r>
      <w:r w:rsidR="00BB7428">
        <w:t xml:space="preserve">, </w:t>
      </w:r>
      <w:r w:rsidR="00CA4701">
        <w:t xml:space="preserve">y el adeudo por concepto de predial los es por la cantidad de $27,799.46 (veintisiete mil setecientos noventa y nueve pesos 46/100 M/N),  de los cuales corresponden a </w:t>
      </w:r>
      <w:r w:rsidR="00CA4701" w:rsidRPr="00CA4701">
        <w:rPr>
          <w:i/>
          <w:sz w:val="22"/>
        </w:rPr>
        <w:t>-Im</w:t>
      </w:r>
      <w:r w:rsidR="00CA4701">
        <w:rPr>
          <w:i/>
          <w:sz w:val="22"/>
        </w:rPr>
        <w:t>puesto predial 2016/</w:t>
      </w:r>
      <w:r w:rsidR="00CA4701" w:rsidRPr="00CA4701">
        <w:rPr>
          <w:i/>
          <w:sz w:val="22"/>
        </w:rPr>
        <w:t>01</w:t>
      </w:r>
      <w:r w:rsidR="00CA4701">
        <w:rPr>
          <w:i/>
          <w:sz w:val="22"/>
        </w:rPr>
        <w:t xml:space="preserve"> –</w:t>
      </w:r>
      <w:r w:rsidR="00CA4701" w:rsidRPr="00CA4701">
        <w:rPr>
          <w:i/>
          <w:sz w:val="22"/>
        </w:rPr>
        <w:t xml:space="preserve"> 2017</w:t>
      </w:r>
      <w:r w:rsidR="00CA4701">
        <w:rPr>
          <w:i/>
          <w:sz w:val="22"/>
        </w:rPr>
        <w:t>/</w:t>
      </w:r>
      <w:r w:rsidR="00CA4701" w:rsidRPr="00CA4701">
        <w:rPr>
          <w:i/>
          <w:sz w:val="22"/>
        </w:rPr>
        <w:t>06-</w:t>
      </w:r>
      <w:r w:rsidR="00CA4701">
        <w:t xml:space="preserve">, la cantidad de $25,627.56 (veinticinco mil seiscientos veintisiete pesos 556/100 M/N) y </w:t>
      </w:r>
      <w:r w:rsidR="00CA4701" w:rsidRPr="00CA4701">
        <w:rPr>
          <w:i/>
          <w:sz w:val="22"/>
        </w:rPr>
        <w:t>-</w:t>
      </w:r>
      <w:r w:rsidR="00CA4701">
        <w:rPr>
          <w:i/>
          <w:sz w:val="22"/>
        </w:rPr>
        <w:t>Recargos de predial 2016/0</w:t>
      </w:r>
      <w:r w:rsidR="00CA4701" w:rsidRPr="00CA4701">
        <w:rPr>
          <w:i/>
          <w:sz w:val="22"/>
        </w:rPr>
        <w:t>1</w:t>
      </w:r>
      <w:r w:rsidR="00CA4701">
        <w:rPr>
          <w:i/>
          <w:sz w:val="22"/>
        </w:rPr>
        <w:t xml:space="preserve"> –</w:t>
      </w:r>
      <w:r w:rsidR="00CA4701" w:rsidRPr="00CA4701">
        <w:rPr>
          <w:i/>
          <w:sz w:val="22"/>
        </w:rPr>
        <w:t xml:space="preserve"> 2017</w:t>
      </w:r>
      <w:r w:rsidR="00CA4701">
        <w:rPr>
          <w:i/>
          <w:sz w:val="22"/>
        </w:rPr>
        <w:t>/</w:t>
      </w:r>
      <w:r w:rsidR="00CA4701" w:rsidRPr="00CA4701">
        <w:rPr>
          <w:i/>
          <w:sz w:val="22"/>
        </w:rPr>
        <w:t>03-</w:t>
      </w:r>
      <w:r w:rsidR="00CA4701">
        <w:t>, $2,171.90 (dos mil pesos ciento setenta y un pesos 90/100 M/N). ------</w:t>
      </w:r>
    </w:p>
    <w:p w14:paraId="126D3316" w14:textId="77777777" w:rsidR="006127F0" w:rsidRDefault="006127F0" w:rsidP="005F785F">
      <w:pPr>
        <w:pStyle w:val="RESOLUCIONES"/>
      </w:pPr>
    </w:p>
    <w:p w14:paraId="36435D04" w14:textId="2F0C5509" w:rsidR="00DC170E" w:rsidRPr="00DC170E" w:rsidRDefault="00E52213" w:rsidP="00DC170E">
      <w:pPr>
        <w:pStyle w:val="RESOLUCIONES"/>
      </w:pPr>
      <w:r>
        <w:t>El a</w:t>
      </w:r>
      <w:r w:rsidR="00BD5707">
        <w:t xml:space="preserve">cto de modificación, </w:t>
      </w:r>
      <w:r w:rsidR="00A07F5E">
        <w:t xml:space="preserve">el actor </w:t>
      </w:r>
      <w:r>
        <w:t xml:space="preserve">lo </w:t>
      </w:r>
      <w:r w:rsidR="00A07F5E">
        <w:t xml:space="preserve">considera </w:t>
      </w:r>
      <w:r w:rsidR="00A94D96">
        <w:t>ilegal</w:t>
      </w:r>
      <w:r w:rsidR="00A07F5E">
        <w:t xml:space="preserve">, por lo que </w:t>
      </w:r>
      <w:r w:rsidR="005F785F" w:rsidRPr="00F04D1F">
        <w:t>la “litis” planteada se hace consistir en determinar la legalidad o ilegalidad de</w:t>
      </w:r>
      <w:r w:rsidR="005F785F">
        <w:t xml:space="preserve"> la modificación de</w:t>
      </w:r>
      <w:r w:rsidR="00DC170E">
        <w:t xml:space="preserve"> la tasa aplicada al inmueble ubicado </w:t>
      </w:r>
      <w:r w:rsidR="006771C3">
        <w:t xml:space="preserve">en la colonia </w:t>
      </w:r>
      <w:r>
        <w:t>L</w:t>
      </w:r>
      <w:r w:rsidR="00DC170E" w:rsidRPr="00DC170E">
        <w:t xml:space="preserve">a Patiña de la </w:t>
      </w:r>
      <w:r>
        <w:t>c</w:t>
      </w:r>
      <w:r w:rsidR="00DC170E" w:rsidRPr="00DC170E">
        <w:t>iudad de León, Guanajuato, identificado con el número de cuenta predial 03Z000017001 (cero tres Letra Z cero cero cero cero uno siete cero cero uno)</w:t>
      </w:r>
      <w:r w:rsidR="00DC170E">
        <w:t>. -</w:t>
      </w:r>
    </w:p>
    <w:p w14:paraId="512109CB" w14:textId="77777777" w:rsidR="00DC170E" w:rsidRDefault="00DC170E" w:rsidP="005F785F">
      <w:pPr>
        <w:pStyle w:val="RESOLUCIONES"/>
      </w:pPr>
    </w:p>
    <w:p w14:paraId="4AD2B24D" w14:textId="638C1E2E" w:rsidR="005F785F" w:rsidRDefault="005F785F" w:rsidP="005F785F">
      <w:pPr>
        <w:tabs>
          <w:tab w:val="left" w:pos="3975"/>
        </w:tabs>
        <w:spacing w:line="360" w:lineRule="auto"/>
        <w:ind w:firstLine="709"/>
        <w:jc w:val="both"/>
        <w:rPr>
          <w:rFonts w:ascii="Century" w:hAnsi="Century" w:cs="Calibri"/>
        </w:rPr>
      </w:pPr>
      <w:r w:rsidRPr="007D0C4C">
        <w:rPr>
          <w:rFonts w:ascii="Century" w:hAnsi="Century" w:cs="Calibri"/>
          <w:b/>
        </w:rPr>
        <w:t>S</w:t>
      </w:r>
      <w:r w:rsidR="00DE405A">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Una vez fijada la l</w:t>
      </w:r>
      <w:r w:rsidRPr="007D0C4C">
        <w:rPr>
          <w:rFonts w:ascii="Century" w:hAnsi="Century" w:cs="Calibri"/>
        </w:rPr>
        <w:t>itis de la presente causa, se procede al análisis de los conceptos de impugnación</w:t>
      </w:r>
      <w:r>
        <w:rPr>
          <w:rFonts w:ascii="Century" w:hAnsi="Century" w:cs="Calibri"/>
        </w:rPr>
        <w:t>.</w:t>
      </w:r>
      <w:r w:rsidR="00A07F5E">
        <w:rPr>
          <w:rFonts w:ascii="Century" w:hAnsi="Century" w:cs="Calibri"/>
        </w:rPr>
        <w:t xml:space="preserve"> </w:t>
      </w:r>
      <w:r>
        <w:rPr>
          <w:rFonts w:ascii="Century" w:hAnsi="Century" w:cs="Calibri"/>
        </w:rPr>
        <w:t>------------------</w:t>
      </w:r>
      <w:r w:rsidR="00A07F5E">
        <w:rPr>
          <w:rFonts w:ascii="Century" w:hAnsi="Century" w:cs="Calibri"/>
        </w:rPr>
        <w:t>-------------------------------</w:t>
      </w:r>
    </w:p>
    <w:p w14:paraId="100F026D" w14:textId="77777777" w:rsidR="005F785F" w:rsidRDefault="005F785F" w:rsidP="005F785F">
      <w:pPr>
        <w:pStyle w:val="SENTENCIAS"/>
      </w:pPr>
    </w:p>
    <w:p w14:paraId="4D4362ED" w14:textId="2D0A3489" w:rsidR="005F785F" w:rsidRPr="00FD3290" w:rsidRDefault="00D21BA0" w:rsidP="005F785F">
      <w:pPr>
        <w:pStyle w:val="RESOLUCIONES"/>
        <w:rPr>
          <w:rFonts w:ascii="Calibri" w:hAnsi="Calibri"/>
          <w:color w:val="7F7F7F"/>
          <w:sz w:val="26"/>
          <w:szCs w:val="26"/>
        </w:rPr>
      </w:pPr>
      <w:r>
        <w:t>Q</w:t>
      </w:r>
      <w:r w:rsidR="005F785F">
        <w:t>uien resuelve</w:t>
      </w:r>
      <w:r w:rsidR="005F785F" w:rsidRPr="00B61FA6">
        <w:t xml:space="preserve"> </w:t>
      </w:r>
      <w:r w:rsidR="007610ED">
        <w:t xml:space="preserve">procede al análisis de los conceptos de </w:t>
      </w:r>
      <w:r w:rsidR="00691213">
        <w:t>impugnación, lo</w:t>
      </w:r>
      <w:r w:rsidR="007610ED">
        <w:t xml:space="preserve"> anterior,</w:t>
      </w:r>
      <w:r w:rsidR="005F785F" w:rsidRPr="00B61FA6">
        <w:t xml:space="preserve"> sin necesidad de transcribirlo</w:t>
      </w:r>
      <w:r w:rsidR="005F785F">
        <w:t>s</w:t>
      </w:r>
      <w:r w:rsidR="005F785F" w:rsidRPr="00B61FA6">
        <w:t xml:space="preserve"> en su totalidad, </w:t>
      </w:r>
      <w:r w:rsidR="005F785F">
        <w:t>con base en el criterio sostenido por el Segundo Tribunal Colegiado del Sexto Circuito del Poder Judicial de la Federación, mencionado en la siguiente Jurisprudencia. ----------</w:t>
      </w:r>
    </w:p>
    <w:p w14:paraId="504B7646" w14:textId="77777777" w:rsidR="001F097C" w:rsidRDefault="001F097C" w:rsidP="005F785F">
      <w:pPr>
        <w:pStyle w:val="SENTENCIAS"/>
        <w:rPr>
          <w:lang w:val="es-MX"/>
        </w:rPr>
      </w:pPr>
    </w:p>
    <w:p w14:paraId="2F799361" w14:textId="77777777" w:rsidR="005F785F" w:rsidRPr="003709EC" w:rsidRDefault="005F785F" w:rsidP="005F785F">
      <w:pPr>
        <w:pStyle w:val="TESISYJURIS"/>
        <w:rPr>
          <w:rFonts w:cs="Calibri"/>
          <w:sz w:val="22"/>
        </w:rPr>
      </w:pPr>
      <w:r w:rsidRPr="003709EC">
        <w:rPr>
          <w:b/>
          <w:sz w:val="22"/>
        </w:rPr>
        <w:t xml:space="preserve">“CONCEPTOS DE VIOLACIÓN. EL JUEZ NO ESTÁ OBLIGADO A TRANSCRIBIRLOS. </w:t>
      </w:r>
      <w:r w:rsidRPr="003709E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3709EC">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617C56E" w14:textId="77777777" w:rsidR="005F785F" w:rsidRDefault="005F785F" w:rsidP="005F785F">
      <w:pPr>
        <w:pStyle w:val="TESISYJURIS"/>
        <w:rPr>
          <w:rFonts w:cs="Calibri"/>
        </w:rPr>
      </w:pPr>
    </w:p>
    <w:p w14:paraId="38FDFAF5" w14:textId="77777777" w:rsidR="005F785F" w:rsidRDefault="005F785F" w:rsidP="005F785F">
      <w:pPr>
        <w:pStyle w:val="TESISYJURIS"/>
        <w:rPr>
          <w:rFonts w:cs="Calibri"/>
        </w:rPr>
      </w:pPr>
    </w:p>
    <w:p w14:paraId="604D71B2" w14:textId="2FC8F11B" w:rsidR="007610ED" w:rsidRDefault="005F785F" w:rsidP="00A024D5">
      <w:pPr>
        <w:pStyle w:val="RESOLUCIONES"/>
      </w:pPr>
      <w:r>
        <w:t>Una vez precisado lo anterior</w:t>
      </w:r>
      <w:r w:rsidRPr="00B53067">
        <w:t xml:space="preserve">, quien juzga procede al análisis </w:t>
      </w:r>
      <w:r>
        <w:t xml:space="preserve">de los conceptos de impugnación argumentados en el escrito inicial de demanda, </w:t>
      </w:r>
      <w:r w:rsidR="007610ED">
        <w:t xml:space="preserve">señalados como PRIMERO y SEGUNDO, de los cuales se aprecia que el actor </w:t>
      </w:r>
      <w:r w:rsidR="00E52213">
        <w:t>argumenta</w:t>
      </w:r>
      <w:r w:rsidR="007610ED">
        <w:t xml:space="preserve"> lo siguiente</w:t>
      </w:r>
      <w:r w:rsidR="00E52213">
        <w:t>: --------------------------------------------------------------------------</w:t>
      </w:r>
    </w:p>
    <w:p w14:paraId="4777EF4A" w14:textId="77777777" w:rsidR="007610ED" w:rsidRDefault="007610ED" w:rsidP="00A024D5">
      <w:pPr>
        <w:pStyle w:val="RESOLUCIONES"/>
      </w:pPr>
    </w:p>
    <w:p w14:paraId="367D513F" w14:textId="7443D6E7" w:rsidR="007610ED" w:rsidRPr="00691213" w:rsidRDefault="00E52213" w:rsidP="005F785F">
      <w:pPr>
        <w:tabs>
          <w:tab w:val="left" w:pos="3975"/>
        </w:tabs>
        <w:spacing w:line="360" w:lineRule="auto"/>
        <w:ind w:firstLine="709"/>
        <w:jc w:val="both"/>
        <w:rPr>
          <w:rFonts w:ascii="Century" w:hAnsi="Century" w:cs="Calibri"/>
          <w:i/>
          <w:sz w:val="22"/>
        </w:rPr>
      </w:pPr>
      <w:r>
        <w:rPr>
          <w:rFonts w:ascii="Century" w:hAnsi="Century" w:cs="Calibri"/>
        </w:rPr>
        <w:t>“</w:t>
      </w:r>
      <w:r w:rsidR="000675FE" w:rsidRPr="00E52213">
        <w:rPr>
          <w:rFonts w:ascii="Century" w:hAnsi="Century" w:cs="Calibri"/>
          <w:i/>
        </w:rPr>
        <w:t>PRIMERO.</w:t>
      </w:r>
      <w:r w:rsidR="000675FE">
        <w:rPr>
          <w:rFonts w:ascii="Century" w:hAnsi="Century" w:cs="Calibri"/>
        </w:rPr>
        <w:t xml:space="preserve"> </w:t>
      </w:r>
      <w:r w:rsidR="007610ED" w:rsidRPr="00691213">
        <w:rPr>
          <w:rFonts w:ascii="Century" w:hAnsi="Century" w:cs="Calibri"/>
          <w:i/>
          <w:sz w:val="22"/>
        </w:rPr>
        <w:t xml:space="preserve">La resolución que se reclama y la cual refiero en los hechos vulnera en mi perjuicio mis derechos fundamentales […] </w:t>
      </w:r>
    </w:p>
    <w:p w14:paraId="713D6057" w14:textId="6CEE238E" w:rsidR="007610ED" w:rsidRPr="00691213" w:rsidRDefault="000675FE" w:rsidP="000675FE">
      <w:pPr>
        <w:tabs>
          <w:tab w:val="left" w:pos="3975"/>
        </w:tabs>
        <w:spacing w:line="360" w:lineRule="auto"/>
        <w:ind w:firstLine="709"/>
        <w:jc w:val="both"/>
        <w:rPr>
          <w:rFonts w:ascii="Century" w:hAnsi="Century" w:cs="Calibri"/>
          <w:i/>
          <w:sz w:val="22"/>
        </w:rPr>
      </w:pPr>
      <w:r w:rsidRPr="00691213">
        <w:rPr>
          <w:rFonts w:ascii="Century" w:hAnsi="Century" w:cs="Calibri"/>
          <w:i/>
          <w:sz w:val="22"/>
        </w:rPr>
        <w:t>En virtud de lo anterior, la Dirección de Ingresos debió notificar al suscrito la modificación de la tasa aplicable a la base del impuesto predial, […] era de 0.0416% y que atendiendo a la Ley de Ingresos para el municipio de León 2017 en su Artículo 6to. Fracción I inciso C), la tasa 0.0416% corresponde a Inmuebles Rústicos […] NIEGO LISA Y LLANAMENTE QUE DICHA MODIFICACIÓN SE HAYA NOTIFICADO AL SUCRITO […]</w:t>
      </w:r>
      <w:r w:rsidR="00E52213">
        <w:rPr>
          <w:rFonts w:ascii="Century" w:hAnsi="Century" w:cs="Calibri"/>
          <w:i/>
          <w:sz w:val="22"/>
        </w:rPr>
        <w:t xml:space="preserve">. </w:t>
      </w:r>
      <w:r>
        <w:rPr>
          <w:rFonts w:ascii="Century" w:hAnsi="Century" w:cs="Calibri"/>
        </w:rPr>
        <w:t xml:space="preserve">SEGUNDO. </w:t>
      </w:r>
      <w:r w:rsidRPr="000675FE">
        <w:rPr>
          <w:rFonts w:ascii="Century" w:hAnsi="Century" w:cs="Calibri"/>
        </w:rPr>
        <w:t>[…]</w:t>
      </w:r>
      <w:r>
        <w:rPr>
          <w:rFonts w:ascii="Century" w:hAnsi="Century" w:cs="Calibri"/>
        </w:rPr>
        <w:t xml:space="preserve"> </w:t>
      </w:r>
      <w:r w:rsidRPr="00691213">
        <w:rPr>
          <w:rFonts w:ascii="Century" w:hAnsi="Century" w:cs="Calibri"/>
          <w:i/>
          <w:sz w:val="22"/>
        </w:rPr>
        <w:t xml:space="preserve">En el presente caso niego lisa y llanamente que se me haya notificado la modificación de la tasa 0.0416% aplicada a la cuenta predial […] y en consecuencia de igual forma también se omite circunstanciar el </w:t>
      </w:r>
      <w:r w:rsidR="002E3B8C" w:rsidRPr="00691213">
        <w:rPr>
          <w:rFonts w:ascii="Century" w:hAnsi="Century" w:cs="Calibri"/>
          <w:i/>
          <w:sz w:val="22"/>
        </w:rPr>
        <w:t>porqué</w:t>
      </w:r>
      <w:r w:rsidRPr="00691213">
        <w:rPr>
          <w:rFonts w:ascii="Century" w:hAnsi="Century" w:cs="Calibri"/>
          <w:i/>
          <w:sz w:val="22"/>
        </w:rPr>
        <w:t xml:space="preserve"> de la modificación de la tasa aplicable, es decir que elementos incidieron en que variara en tal magnitud […]</w:t>
      </w:r>
      <w:r w:rsidR="003709EC">
        <w:rPr>
          <w:rFonts w:ascii="Century" w:hAnsi="Century" w:cs="Calibri"/>
          <w:i/>
          <w:sz w:val="22"/>
        </w:rPr>
        <w:t xml:space="preserve"> además la demandada no acredita ni justifica que elementos tomo en consideración para reclasificarlo de Inmueble Rústico a un inmueble urbano sin edificaciones</w:t>
      </w:r>
      <w:r w:rsidR="00691213" w:rsidRPr="00691213">
        <w:rPr>
          <w:rFonts w:ascii="Century" w:hAnsi="Century" w:cs="Calibri"/>
          <w:i/>
          <w:sz w:val="22"/>
        </w:rPr>
        <w:t>”</w:t>
      </w:r>
      <w:r w:rsidR="00E52213">
        <w:rPr>
          <w:rFonts w:ascii="Century" w:hAnsi="Century" w:cs="Calibri"/>
          <w:i/>
          <w:sz w:val="22"/>
        </w:rPr>
        <w:t>.</w:t>
      </w:r>
    </w:p>
    <w:p w14:paraId="1B91C4D7" w14:textId="77777777" w:rsidR="000675FE" w:rsidRDefault="000675FE" w:rsidP="005F785F">
      <w:pPr>
        <w:tabs>
          <w:tab w:val="left" w:pos="3975"/>
        </w:tabs>
        <w:spacing w:line="360" w:lineRule="auto"/>
        <w:ind w:firstLine="709"/>
        <w:jc w:val="both"/>
        <w:rPr>
          <w:rFonts w:ascii="Century" w:hAnsi="Century" w:cs="Calibri"/>
        </w:rPr>
      </w:pPr>
    </w:p>
    <w:p w14:paraId="54E89522" w14:textId="43AB15DB" w:rsidR="00691213" w:rsidRDefault="000675FE" w:rsidP="005F785F">
      <w:pPr>
        <w:tabs>
          <w:tab w:val="left" w:pos="3975"/>
        </w:tabs>
        <w:spacing w:line="360" w:lineRule="auto"/>
        <w:ind w:firstLine="709"/>
        <w:jc w:val="both"/>
        <w:rPr>
          <w:rFonts w:ascii="Century" w:hAnsi="Century" w:cs="Calibri"/>
        </w:rPr>
      </w:pPr>
      <w:r>
        <w:rPr>
          <w:rFonts w:ascii="Century" w:hAnsi="Century" w:cs="Calibri"/>
        </w:rPr>
        <w:t xml:space="preserve">Por su parte la Directora General de Ingresos, </w:t>
      </w:r>
      <w:r w:rsidR="00691213">
        <w:rPr>
          <w:rFonts w:ascii="Century" w:hAnsi="Century" w:cs="Calibri"/>
        </w:rPr>
        <w:t xml:space="preserve">en la contestación a la demanda, niega causarle agravio y/o violación alguna a los derechos del demandante en razón de que del documento </w:t>
      </w:r>
      <w:r w:rsidR="00691213" w:rsidRPr="00A94D96">
        <w:rPr>
          <w:rFonts w:ascii="Century" w:hAnsi="Century" w:cs="Calibri"/>
          <w:i/>
          <w:sz w:val="22"/>
        </w:rPr>
        <w:t>“estado de cuenta”</w:t>
      </w:r>
      <w:r w:rsidR="00691213">
        <w:rPr>
          <w:rFonts w:ascii="Century" w:hAnsi="Century" w:cs="Calibri"/>
        </w:rPr>
        <w:t>, no fue emitido por dicha autoridad, y que no puede ser considerado como acto administrativo ya que no cumple con los requisitos del artículo 137 del Código de Procedimiento y Justicia Administrativa para el Estado y los Municipios de Guanajuato. -----------------------------------------------------------------------------------------</w:t>
      </w:r>
    </w:p>
    <w:p w14:paraId="78072845" w14:textId="77777777" w:rsidR="00691213" w:rsidRDefault="00691213" w:rsidP="005F785F">
      <w:pPr>
        <w:tabs>
          <w:tab w:val="left" w:pos="3975"/>
        </w:tabs>
        <w:spacing w:line="360" w:lineRule="auto"/>
        <w:ind w:firstLine="709"/>
        <w:jc w:val="both"/>
        <w:rPr>
          <w:rFonts w:ascii="Century" w:hAnsi="Century" w:cs="Calibri"/>
        </w:rPr>
      </w:pPr>
    </w:p>
    <w:p w14:paraId="3198FD64" w14:textId="34CF73EF" w:rsidR="00A024D5" w:rsidRDefault="00691213" w:rsidP="005F785F">
      <w:pPr>
        <w:tabs>
          <w:tab w:val="left" w:pos="3975"/>
        </w:tabs>
        <w:spacing w:line="360" w:lineRule="auto"/>
        <w:ind w:firstLine="709"/>
        <w:jc w:val="both"/>
        <w:rPr>
          <w:rFonts w:ascii="Century" w:hAnsi="Century" w:cs="Calibri"/>
        </w:rPr>
      </w:pPr>
      <w:r>
        <w:rPr>
          <w:rFonts w:ascii="Century" w:hAnsi="Century" w:cs="Calibri"/>
        </w:rPr>
        <w:t>Una vez analizado lo expuesto por ambas partes, así como las constancias que integran el sumario, se consideran FUNDADOS los conceptos de impugnación esgrimidos por la parte actora, con base en los siguientes razonamientos</w:t>
      </w:r>
      <w:r w:rsidR="009F794F">
        <w:rPr>
          <w:rFonts w:ascii="Century" w:hAnsi="Century" w:cs="Calibri"/>
        </w:rPr>
        <w:t xml:space="preserve"> lógico-jurídicos</w:t>
      </w:r>
      <w:r>
        <w:rPr>
          <w:rFonts w:ascii="Century" w:hAnsi="Century" w:cs="Calibri"/>
        </w:rPr>
        <w:t>:</w:t>
      </w:r>
      <w:r w:rsidR="009F794F">
        <w:rPr>
          <w:rFonts w:ascii="Century" w:hAnsi="Century" w:cs="Calibri"/>
        </w:rPr>
        <w:t xml:space="preserve"> ----------------------------------------------------------------</w:t>
      </w:r>
    </w:p>
    <w:p w14:paraId="206DD65A" w14:textId="01EB6AF3" w:rsidR="00691213" w:rsidRDefault="00691213" w:rsidP="005F785F">
      <w:pPr>
        <w:tabs>
          <w:tab w:val="left" w:pos="3975"/>
        </w:tabs>
        <w:spacing w:line="360" w:lineRule="auto"/>
        <w:ind w:firstLine="709"/>
        <w:jc w:val="both"/>
        <w:rPr>
          <w:rFonts w:ascii="Century" w:hAnsi="Century" w:cs="Calibri"/>
        </w:rPr>
      </w:pPr>
    </w:p>
    <w:p w14:paraId="023E178C" w14:textId="0BEFB7A7" w:rsidR="002E3B8C" w:rsidRDefault="002E3B8C" w:rsidP="002E3B8C">
      <w:pPr>
        <w:tabs>
          <w:tab w:val="left" w:pos="3975"/>
        </w:tabs>
        <w:spacing w:line="360" w:lineRule="auto"/>
        <w:ind w:firstLine="709"/>
        <w:jc w:val="both"/>
        <w:rPr>
          <w:rFonts w:ascii="Century" w:hAnsi="Century" w:cs="Calibri"/>
        </w:rPr>
      </w:pPr>
      <w:r>
        <w:rPr>
          <w:rFonts w:ascii="Century" w:hAnsi="Century" w:cs="Calibri"/>
        </w:rPr>
        <w:t>De lo</w:t>
      </w:r>
      <w:r w:rsidR="009F794F">
        <w:rPr>
          <w:rFonts w:ascii="Century" w:hAnsi="Century" w:cs="Calibri"/>
        </w:rPr>
        <w:t>s</w:t>
      </w:r>
      <w:r>
        <w:rPr>
          <w:rFonts w:ascii="Century" w:hAnsi="Century" w:cs="Calibri"/>
        </w:rPr>
        <w:t xml:space="preserve"> documentos que obran en el sumario queda acreditado que la parte actora es propietaria del </w:t>
      </w:r>
      <w:r w:rsidR="00E138D5">
        <w:rPr>
          <w:rFonts w:ascii="Century" w:hAnsi="Century" w:cs="Calibri"/>
        </w:rPr>
        <w:t>inmueble</w:t>
      </w:r>
      <w:r>
        <w:rPr>
          <w:rFonts w:ascii="Century" w:hAnsi="Century" w:cs="Calibri"/>
        </w:rPr>
        <w:t xml:space="preserve"> con cuenta predial 03Z000017-001 (cero tres Letra Z cero cero cero cero uno siete diagonal cero cero uno), </w:t>
      </w:r>
      <w:r w:rsidR="00E32A61">
        <w:rPr>
          <w:rFonts w:ascii="Century" w:hAnsi="Century" w:cs="Calibri"/>
        </w:rPr>
        <w:t>ubicado e</w:t>
      </w:r>
      <w:r w:rsidR="003A2FD8">
        <w:rPr>
          <w:rFonts w:ascii="Century" w:hAnsi="Century" w:cs="Calibri"/>
        </w:rPr>
        <w:t xml:space="preserve">n la colonia </w:t>
      </w:r>
      <w:r w:rsidR="009F794F">
        <w:rPr>
          <w:rFonts w:ascii="Century" w:hAnsi="Century" w:cs="Calibri"/>
        </w:rPr>
        <w:t>L</w:t>
      </w:r>
      <w:r w:rsidR="00E138D5" w:rsidRPr="00E138D5">
        <w:rPr>
          <w:rFonts w:ascii="Century" w:hAnsi="Century" w:cs="Calibri"/>
        </w:rPr>
        <w:t>a Patiña</w:t>
      </w:r>
      <w:r w:rsidR="00E32A61">
        <w:rPr>
          <w:rFonts w:ascii="Century" w:hAnsi="Century" w:cs="Calibri"/>
        </w:rPr>
        <w:t>,</w:t>
      </w:r>
      <w:r w:rsidR="00E138D5" w:rsidRPr="00E138D5">
        <w:rPr>
          <w:rFonts w:ascii="Century" w:hAnsi="Century" w:cs="Calibri"/>
        </w:rPr>
        <w:t xml:space="preserve"> de </w:t>
      </w:r>
      <w:r w:rsidR="00E32A61">
        <w:rPr>
          <w:rFonts w:ascii="Century" w:hAnsi="Century" w:cs="Calibri"/>
        </w:rPr>
        <w:t xml:space="preserve">esta </w:t>
      </w:r>
      <w:r w:rsidR="009F794F">
        <w:rPr>
          <w:rFonts w:ascii="Century" w:hAnsi="Century" w:cs="Calibri"/>
        </w:rPr>
        <w:t>c</w:t>
      </w:r>
      <w:r w:rsidR="00E138D5" w:rsidRPr="00E138D5">
        <w:rPr>
          <w:rFonts w:ascii="Century" w:hAnsi="Century" w:cs="Calibri"/>
        </w:rPr>
        <w:t xml:space="preserve">iudad de León, Guanajuato </w:t>
      </w:r>
      <w:r>
        <w:rPr>
          <w:rFonts w:ascii="Century" w:hAnsi="Century" w:cs="Calibri"/>
        </w:rPr>
        <w:t xml:space="preserve">y que para el año 2015 dos mil quince, realizó el pago por concepto de impuesto predial por la cantidad de </w:t>
      </w:r>
      <w:r w:rsidRPr="002E3B8C">
        <w:rPr>
          <w:rFonts w:ascii="Century" w:hAnsi="Century" w:cs="Calibri"/>
        </w:rPr>
        <w:t>$2,316.57 (dos mil trescientos dieciséis pesos 57/100 M/N)</w:t>
      </w:r>
      <w:r w:rsidR="003A2FD8">
        <w:rPr>
          <w:rFonts w:ascii="Century" w:hAnsi="Century" w:cs="Calibri"/>
        </w:rPr>
        <w:t xml:space="preserve">, dicha cantidad corresponde a </w:t>
      </w:r>
      <w:r w:rsidRPr="00E138D5">
        <w:rPr>
          <w:rFonts w:ascii="Century" w:hAnsi="Century" w:cs="Calibri"/>
          <w:i/>
          <w:sz w:val="22"/>
        </w:rPr>
        <w:t>–impuesto predial de 2015/01 al 2015/06-</w:t>
      </w:r>
      <w:r>
        <w:rPr>
          <w:rFonts w:ascii="Century" w:hAnsi="Century" w:cs="Calibri"/>
        </w:rPr>
        <w:t xml:space="preserve"> $2,277.96 (dos mil doscientos setenta y siete pesos 96/100 M/N), </w:t>
      </w:r>
      <w:r w:rsidR="00E138D5">
        <w:rPr>
          <w:rFonts w:ascii="Century" w:hAnsi="Century" w:cs="Calibri"/>
        </w:rPr>
        <w:t xml:space="preserve">y por </w:t>
      </w:r>
      <w:r w:rsidR="00E138D5" w:rsidRPr="00E138D5">
        <w:rPr>
          <w:rFonts w:ascii="Century" w:hAnsi="Century" w:cs="Calibri"/>
          <w:i/>
          <w:sz w:val="22"/>
        </w:rPr>
        <w:t xml:space="preserve">–recargos de p de 2015/01 al 2015/06- </w:t>
      </w:r>
      <w:r w:rsidR="00E138D5">
        <w:rPr>
          <w:rFonts w:ascii="Century" w:hAnsi="Century" w:cs="Calibri"/>
        </w:rPr>
        <w:t xml:space="preserve">la cantidad de $38.61 (treinta y ocho pesos 61/100 M/N), la cantidad anterior fue calculada sobre el valor fiscal de </w:t>
      </w:r>
      <w:r w:rsidR="00E138D5" w:rsidRPr="00E138D5">
        <w:rPr>
          <w:rFonts w:ascii="Century" w:hAnsi="Century" w:cs="Calibri"/>
        </w:rPr>
        <w:t>$5,474,988.87 (cinco millones cuatrocientos setenta y cuatro mil novecientos o</w:t>
      </w:r>
      <w:r w:rsidR="00E138D5">
        <w:rPr>
          <w:rFonts w:ascii="Century" w:hAnsi="Century" w:cs="Calibri"/>
        </w:rPr>
        <w:t>chenta y ocho pesos 87/100 M/N). ---------------------------------------------------------------------------------------------------</w:t>
      </w:r>
    </w:p>
    <w:p w14:paraId="329D8169" w14:textId="77777777" w:rsidR="00E138D5" w:rsidRDefault="00E138D5" w:rsidP="002E3B8C">
      <w:pPr>
        <w:tabs>
          <w:tab w:val="left" w:pos="3975"/>
        </w:tabs>
        <w:spacing w:line="360" w:lineRule="auto"/>
        <w:ind w:firstLine="709"/>
        <w:jc w:val="both"/>
        <w:rPr>
          <w:rFonts w:ascii="Century" w:hAnsi="Century" w:cs="Calibri"/>
        </w:rPr>
      </w:pPr>
    </w:p>
    <w:p w14:paraId="70089D1F" w14:textId="5CA9B47B" w:rsidR="007F2935" w:rsidRDefault="00FC5D57" w:rsidP="002E3B8C">
      <w:pPr>
        <w:tabs>
          <w:tab w:val="left" w:pos="3975"/>
        </w:tabs>
        <w:spacing w:line="360" w:lineRule="auto"/>
        <w:ind w:firstLine="709"/>
        <w:jc w:val="both"/>
        <w:rPr>
          <w:rFonts w:ascii="Century" w:hAnsi="Century" w:cs="Calibri"/>
        </w:rPr>
      </w:pPr>
      <w:r>
        <w:rPr>
          <w:rFonts w:ascii="Century" w:hAnsi="Century" w:cs="Calibri"/>
        </w:rPr>
        <w:t xml:space="preserve">Ahora bien, la parte actora menciona que </w:t>
      </w:r>
      <w:r w:rsidRPr="00FC5D57">
        <w:rPr>
          <w:rFonts w:ascii="Century" w:hAnsi="Century" w:cs="Calibri"/>
        </w:rPr>
        <w:t>el día 05 cinco de julio del año 2017 dos mil diecisiete, tuvo conocimiento a través de una consulta realizada por internet, que fue modificada la tasa aplicada a dicho inmueble para el cálculo del impuesto predial</w:t>
      </w:r>
      <w:r>
        <w:rPr>
          <w:rFonts w:ascii="Century" w:hAnsi="Century" w:cs="Calibri"/>
        </w:rPr>
        <w:t xml:space="preserve">, para acreditar su dicho, adjunta a su escrito de demanda impresión </w:t>
      </w:r>
      <w:r w:rsidRPr="00FC5D57">
        <w:rPr>
          <w:rFonts w:ascii="Century" w:hAnsi="Century" w:cs="Calibri"/>
        </w:rPr>
        <w:t xml:space="preserve">de la página www.leon.gob.mx, del portal denominado </w:t>
      </w:r>
      <w:r w:rsidRPr="003A2FD8">
        <w:rPr>
          <w:rFonts w:ascii="Century" w:hAnsi="Century" w:cs="Calibri"/>
          <w:i/>
          <w:sz w:val="22"/>
        </w:rPr>
        <w:t>“pago net</w:t>
      </w:r>
      <w:r w:rsidRPr="00FC5D57">
        <w:rPr>
          <w:rFonts w:ascii="Century" w:hAnsi="Century" w:cs="Calibri"/>
        </w:rPr>
        <w:t>”,</w:t>
      </w:r>
      <w:r>
        <w:rPr>
          <w:rFonts w:ascii="Century" w:hAnsi="Century" w:cs="Calibri"/>
        </w:rPr>
        <w:t xml:space="preserve"> documento </w:t>
      </w:r>
      <w:r w:rsidR="003A2FD8">
        <w:rPr>
          <w:rFonts w:ascii="Century" w:hAnsi="Century" w:cs="Calibri"/>
        </w:rPr>
        <w:t xml:space="preserve">que </w:t>
      </w:r>
      <w:r>
        <w:rPr>
          <w:rFonts w:ascii="Century" w:hAnsi="Century" w:cs="Calibri"/>
        </w:rPr>
        <w:t xml:space="preserve">de conformidad a </w:t>
      </w:r>
      <w:r w:rsidRPr="00FC5D57">
        <w:rPr>
          <w:rFonts w:ascii="Century" w:hAnsi="Century" w:cs="Calibri"/>
        </w:rPr>
        <w:t xml:space="preserve">los artículos 117 y 128 fracción II, del citado Código de Procedimiento y Justicia Administrativa, se le concede valor probatorio, en razón de que, por una parte, fue impreso de la página www.leon.gob.mx, </w:t>
      </w:r>
      <w:r>
        <w:rPr>
          <w:rFonts w:ascii="Century" w:hAnsi="Century" w:cs="Calibri"/>
        </w:rPr>
        <w:t xml:space="preserve">la cual es administrada por el Municipio de León, Guanajuato, por lo que se considera </w:t>
      </w:r>
      <w:r w:rsidRPr="00FC5D57">
        <w:rPr>
          <w:rFonts w:ascii="Century" w:hAnsi="Century" w:cs="Calibri"/>
        </w:rPr>
        <w:t>un medio de prueba confiable</w:t>
      </w:r>
      <w:r>
        <w:rPr>
          <w:rFonts w:ascii="Century" w:hAnsi="Century" w:cs="Calibri"/>
        </w:rPr>
        <w:t xml:space="preserve">, además considerando que fueron ofrecidas </w:t>
      </w:r>
      <w:r w:rsidR="003A2FD8">
        <w:rPr>
          <w:rFonts w:ascii="Century" w:hAnsi="Century" w:cs="Calibri"/>
        </w:rPr>
        <w:t xml:space="preserve">por la demandada, </w:t>
      </w:r>
      <w:r>
        <w:rPr>
          <w:rFonts w:ascii="Century" w:hAnsi="Century" w:cs="Calibri"/>
        </w:rPr>
        <w:t>como pruebas de su parte</w:t>
      </w:r>
      <w:r w:rsidR="00210C69">
        <w:rPr>
          <w:rFonts w:ascii="Century" w:hAnsi="Century" w:cs="Calibri"/>
        </w:rPr>
        <w:t>,</w:t>
      </w:r>
      <w:r>
        <w:rPr>
          <w:rFonts w:ascii="Century" w:hAnsi="Century" w:cs="Calibri"/>
        </w:rPr>
        <w:t xml:space="preserve"> las ofrecidas por la actora, cabe señalar que la demandada </w:t>
      </w:r>
      <w:r w:rsidR="009F794F">
        <w:rPr>
          <w:rFonts w:ascii="Century" w:hAnsi="Century" w:cs="Calibri"/>
        </w:rPr>
        <w:t>argumenta</w:t>
      </w:r>
      <w:r>
        <w:rPr>
          <w:rFonts w:ascii="Century" w:hAnsi="Century" w:cs="Calibri"/>
        </w:rPr>
        <w:t xml:space="preserve"> que es un documento meramente informativo, sin embargo, </w:t>
      </w:r>
      <w:r w:rsidR="003A2FD8">
        <w:rPr>
          <w:rFonts w:ascii="Century" w:hAnsi="Century" w:cs="Calibri"/>
        </w:rPr>
        <w:t xml:space="preserve">lo que el justiciable impugna es la modificación de la tasa aplicable para el cálculo del impuesto predial, lo cual quedó acreditado precisamente con dicho estado de cuenta y el recibo de pago del impuesto predial correspondiente al año 2015 dos mil quince, aunado a que la demandada </w:t>
      </w:r>
      <w:r>
        <w:rPr>
          <w:rFonts w:ascii="Century" w:hAnsi="Century" w:cs="Calibri"/>
        </w:rPr>
        <w:t xml:space="preserve">no </w:t>
      </w:r>
      <w:r w:rsidR="003A2FD8">
        <w:rPr>
          <w:rFonts w:ascii="Century" w:hAnsi="Century" w:cs="Calibri"/>
        </w:rPr>
        <w:t>negó</w:t>
      </w:r>
      <w:r>
        <w:rPr>
          <w:rFonts w:ascii="Century" w:hAnsi="Century" w:cs="Calibri"/>
        </w:rPr>
        <w:t xml:space="preserve">, la modificación </w:t>
      </w:r>
      <w:r w:rsidR="003A2FD8">
        <w:rPr>
          <w:rFonts w:ascii="Century" w:hAnsi="Century" w:cs="Calibri"/>
        </w:rPr>
        <w:t>de la tasa aplicable, y que es el acto del que se duele la parte actora</w:t>
      </w:r>
      <w:r w:rsidR="007F2935">
        <w:rPr>
          <w:rFonts w:ascii="Century" w:hAnsi="Century" w:cs="Calibri"/>
        </w:rPr>
        <w:t xml:space="preserve"> ----------------------------</w:t>
      </w:r>
    </w:p>
    <w:p w14:paraId="3772F373" w14:textId="1471EB52" w:rsidR="00FC5D57" w:rsidRDefault="00FC5D57" w:rsidP="002E3B8C">
      <w:pPr>
        <w:tabs>
          <w:tab w:val="left" w:pos="3975"/>
        </w:tabs>
        <w:spacing w:line="360" w:lineRule="auto"/>
        <w:ind w:firstLine="709"/>
        <w:jc w:val="both"/>
        <w:rPr>
          <w:rFonts w:ascii="Century" w:hAnsi="Century" w:cs="Calibri"/>
        </w:rPr>
      </w:pPr>
    </w:p>
    <w:p w14:paraId="25B1997F" w14:textId="5F693195" w:rsidR="00996AF2" w:rsidRPr="00587465" w:rsidRDefault="00996AF2" w:rsidP="00587465">
      <w:pPr>
        <w:tabs>
          <w:tab w:val="left" w:pos="3975"/>
        </w:tabs>
        <w:spacing w:line="360" w:lineRule="auto"/>
        <w:ind w:firstLine="709"/>
        <w:jc w:val="both"/>
        <w:rPr>
          <w:rFonts w:ascii="Century" w:hAnsi="Century" w:cs="Calibri"/>
        </w:rPr>
      </w:pPr>
      <w:r>
        <w:rPr>
          <w:rFonts w:ascii="Century" w:hAnsi="Century" w:cs="Calibri"/>
        </w:rPr>
        <w:t xml:space="preserve">En tal sentido, del documento anterior, se obtiene que se determina como pago del impuesto predial correspondiente al inmueble propiedad del actor </w:t>
      </w:r>
      <w:r w:rsidRPr="00996AF2">
        <w:rPr>
          <w:rFonts w:ascii="Century" w:hAnsi="Century" w:cs="Calibri"/>
        </w:rPr>
        <w:t xml:space="preserve">con cuenta predial 03Z000017-001 (cero tres Letra Z cero cero cero cero uno siete diagonal cero cero uno), </w:t>
      </w:r>
      <w:r w:rsidR="00B94625">
        <w:rPr>
          <w:rFonts w:ascii="Century" w:hAnsi="Century" w:cs="Calibri"/>
        </w:rPr>
        <w:t xml:space="preserve">ubicado en la colonia </w:t>
      </w:r>
      <w:r w:rsidR="009F794F">
        <w:rPr>
          <w:rFonts w:ascii="Century" w:hAnsi="Century" w:cs="Calibri"/>
        </w:rPr>
        <w:t>L</w:t>
      </w:r>
      <w:r w:rsidRPr="00996AF2">
        <w:rPr>
          <w:rFonts w:ascii="Century" w:hAnsi="Century" w:cs="Calibri"/>
        </w:rPr>
        <w:t xml:space="preserve">a Patiña de la </w:t>
      </w:r>
      <w:r w:rsidR="009F794F">
        <w:rPr>
          <w:rFonts w:ascii="Century" w:hAnsi="Century" w:cs="Calibri"/>
        </w:rPr>
        <w:t>c</w:t>
      </w:r>
      <w:r w:rsidRPr="00996AF2">
        <w:rPr>
          <w:rFonts w:ascii="Century" w:hAnsi="Century" w:cs="Calibri"/>
        </w:rPr>
        <w:t>iudad de León, Guanajuato</w:t>
      </w:r>
      <w:r>
        <w:rPr>
          <w:rFonts w:ascii="Century" w:hAnsi="Century" w:cs="Calibri"/>
        </w:rPr>
        <w:t>, respecto al periodo 2016/01-2017/06 (primer bimestre 2016 dos mil dieciséis al sexto bimestre dos mil diecisiete), el impuesto predial es por la cantidad de $25,627.56 (veinticinco mil seiscientos veintisiete pesos 56/100 M/N) así como recargos de predial periodo 2016/01-2017/03 (primer bimestre 2016 dos mil dieciséis al tercer bimestre 2017 dos mil diecisiete)</w:t>
      </w:r>
      <w:r w:rsidR="00587465">
        <w:rPr>
          <w:rFonts w:ascii="Century" w:hAnsi="Century" w:cs="Calibri"/>
        </w:rPr>
        <w:t xml:space="preserve">, dando un total a pagar de $27,799.46 (veintisiete mil setecientos noventa y nueve pesos 46/100 M/N), el valor fiscal del inmueble es por la cantidad </w:t>
      </w:r>
      <w:r w:rsidR="00587465" w:rsidRPr="00587465">
        <w:rPr>
          <w:rFonts w:ascii="Century" w:hAnsi="Century" w:cs="Calibri"/>
        </w:rPr>
        <w:t>$5,474,988.87 (cinco millones cuatrocientos setenta y cuatro mil novecientos ochenta y ocho pesos 87/100 M/N)</w:t>
      </w:r>
      <w:r w:rsidR="00587465">
        <w:rPr>
          <w:rFonts w:ascii="Century" w:hAnsi="Century" w:cs="Calibri"/>
        </w:rPr>
        <w:t>, y la tas</w:t>
      </w:r>
      <w:r w:rsidR="00B94625">
        <w:rPr>
          <w:rFonts w:ascii="Century" w:hAnsi="Century" w:cs="Calibri"/>
        </w:rPr>
        <w:t>a</w:t>
      </w:r>
      <w:r w:rsidR="00587465">
        <w:rPr>
          <w:rFonts w:ascii="Century" w:hAnsi="Century" w:cs="Calibri"/>
        </w:rPr>
        <w:t xml:space="preserve"> aplicada para su cálculo según se desprende de dicho documento es de 0.2340 (cero punto dos tres cu</w:t>
      </w:r>
      <w:r w:rsidR="00B94625">
        <w:rPr>
          <w:rFonts w:ascii="Century" w:hAnsi="Century" w:cs="Calibri"/>
        </w:rPr>
        <w:t>atro cero). -</w:t>
      </w:r>
    </w:p>
    <w:p w14:paraId="4FFE4BE9" w14:textId="77777777" w:rsidR="00996AF2" w:rsidRDefault="00996AF2" w:rsidP="002E3B8C">
      <w:pPr>
        <w:tabs>
          <w:tab w:val="left" w:pos="3975"/>
        </w:tabs>
        <w:spacing w:line="360" w:lineRule="auto"/>
        <w:ind w:firstLine="709"/>
        <w:jc w:val="both"/>
        <w:rPr>
          <w:rFonts w:ascii="Century" w:hAnsi="Century" w:cs="Calibri"/>
        </w:rPr>
      </w:pPr>
    </w:p>
    <w:p w14:paraId="4FF16139" w14:textId="768E120F" w:rsidR="00155ADD" w:rsidRDefault="00587465" w:rsidP="006C1C64">
      <w:pPr>
        <w:pStyle w:val="SENTENCIAS"/>
      </w:pPr>
      <w:r w:rsidRPr="006C1C64">
        <w:t xml:space="preserve">En tal contexto, es oportuno precisar que </w:t>
      </w:r>
      <w:r w:rsidR="00155ADD" w:rsidRPr="006C1C64">
        <w:t>a través de</w:t>
      </w:r>
      <w:r w:rsidRPr="006C1C64">
        <w:t xml:space="preserve">l avaluó, es que se arroja </w:t>
      </w:r>
      <w:r w:rsidR="00155ADD" w:rsidRPr="006C1C64">
        <w:t>la base gravable del impuesto predial</w:t>
      </w:r>
      <w:r w:rsidRPr="006C1C64">
        <w:t xml:space="preserve">, para determinar el valor fiscal del inmueble, es necesario establecer </w:t>
      </w:r>
      <w:r w:rsidR="00155ADD" w:rsidRPr="006C1C64">
        <w:t>el tipo de inmueble</w:t>
      </w:r>
      <w:r w:rsidRPr="006C1C64">
        <w:t>, esto es, urbano, semiurbano y rústico</w:t>
      </w:r>
      <w:r w:rsidR="00155ADD" w:rsidRPr="006C1C64">
        <w:t xml:space="preserve">, </w:t>
      </w:r>
      <w:r w:rsidRPr="006C1C64">
        <w:t xml:space="preserve">lo anterior </w:t>
      </w:r>
      <w:r w:rsidR="006C1C64">
        <w:t xml:space="preserve">considerando </w:t>
      </w:r>
      <w:r w:rsidR="00B94625">
        <w:t xml:space="preserve">lo </w:t>
      </w:r>
      <w:r w:rsidR="009F794F">
        <w:t>dispuesto</w:t>
      </w:r>
      <w:r w:rsidR="00B94625">
        <w:t xml:space="preserve"> por </w:t>
      </w:r>
      <w:r w:rsidR="006C1C64">
        <w:t xml:space="preserve">el </w:t>
      </w:r>
      <w:r w:rsidR="00155ADD" w:rsidRPr="006C1C64">
        <w:t xml:space="preserve">artículo 7 de las Ley </w:t>
      </w:r>
      <w:r w:rsidR="006C1C64" w:rsidRPr="006C1C64">
        <w:t>de</w:t>
      </w:r>
      <w:r w:rsidR="00155ADD" w:rsidRPr="006C1C64">
        <w:t xml:space="preserve"> Ingresos para el </w:t>
      </w:r>
      <w:r w:rsidR="00856273" w:rsidRPr="006C1C64">
        <w:t xml:space="preserve">Ejercicio Fiscal </w:t>
      </w:r>
      <w:r w:rsidR="00155ADD" w:rsidRPr="006C1C64">
        <w:t xml:space="preserve">2016 </w:t>
      </w:r>
      <w:r w:rsidR="00E32A61">
        <w:t xml:space="preserve">dos mil dieciséis y </w:t>
      </w:r>
      <w:r w:rsidR="00155ADD" w:rsidRPr="006C1C64">
        <w:t>2017</w:t>
      </w:r>
      <w:r w:rsidR="00E32A61">
        <w:t xml:space="preserve"> dos mil diecisiete</w:t>
      </w:r>
      <w:r w:rsidR="00155ADD" w:rsidRPr="006C1C64">
        <w:t xml:space="preserve"> </w:t>
      </w:r>
      <w:r w:rsidR="006C1C64">
        <w:t xml:space="preserve">que </w:t>
      </w:r>
      <w:r w:rsidR="00155ADD" w:rsidRPr="006C1C64">
        <w:t>estable</w:t>
      </w:r>
      <w:r w:rsidR="006C1C64">
        <w:t xml:space="preserve">ce que para la </w:t>
      </w:r>
      <w:r w:rsidR="00155ADD" w:rsidRPr="006C1C64">
        <w:t>práctica de avalúos, el Municipio y los peritos valuadores</w:t>
      </w:r>
      <w:r w:rsidR="00155ADD">
        <w:t xml:space="preserve"> inmobiliarios, atenderán a las tablas contenidas en dicho ordenamiento y el valor resultante será equiparable al valor de mercado considerando los valores unitarios de los inmuebles</w:t>
      </w:r>
      <w:r w:rsidR="006C1C64">
        <w:t>. ---</w:t>
      </w:r>
      <w:r w:rsidR="00B94625">
        <w:t>--------------------------------</w:t>
      </w:r>
    </w:p>
    <w:p w14:paraId="6C1B9731" w14:textId="77777777" w:rsidR="00155ADD" w:rsidRDefault="00155ADD" w:rsidP="00155ADD">
      <w:pPr>
        <w:spacing w:line="360" w:lineRule="auto"/>
        <w:ind w:firstLine="708"/>
        <w:jc w:val="both"/>
        <w:rPr>
          <w:rFonts w:ascii="Arial Narrow" w:hAnsi="Arial Narrow"/>
          <w:sz w:val="27"/>
          <w:szCs w:val="27"/>
        </w:rPr>
      </w:pPr>
    </w:p>
    <w:p w14:paraId="7266648E" w14:textId="2026CC9A" w:rsidR="00155ADD" w:rsidRDefault="00155ADD" w:rsidP="006C1C64">
      <w:pPr>
        <w:pStyle w:val="SENTENCIAS"/>
      </w:pPr>
      <w:r>
        <w:t>Así las cosas, el primer párrafo del artículo 168 de la Ley de Hacienda para los Municipios del Estado de Guanajuato, señala que el impuesto se determinará aplicando a la base del impuesto, la tasa que establezca anualmente la Ley de Ingresos para los Municipios del Estado, según el supuesto en el que se ubique el predio, es decir, la fecha en que se haya fijado el valor fiscal de la propiedad y la cualidad del predio, que puede ser urbano, suburbano o rústico acorde a lo establecido por los artículos 5 y 6 de la Ley de Ingresos para el Municipio de León, Guanajuato, para el Ejercicio Fiscal del año 201</w:t>
      </w:r>
      <w:r w:rsidR="006C1C64">
        <w:t>6</w:t>
      </w:r>
      <w:r>
        <w:t xml:space="preserve"> dos mil </w:t>
      </w:r>
      <w:r w:rsidR="006C1C64">
        <w:t>dieciséis</w:t>
      </w:r>
      <w:r>
        <w:t xml:space="preserve"> y </w:t>
      </w:r>
      <w:r w:rsidR="006C1C64">
        <w:t xml:space="preserve">replicado en la de </w:t>
      </w:r>
      <w:r>
        <w:t>2017 dos mil diecisiete.-----------</w:t>
      </w:r>
    </w:p>
    <w:p w14:paraId="4EFA7760" w14:textId="77777777" w:rsidR="00155ADD" w:rsidRDefault="00155ADD" w:rsidP="00155ADD">
      <w:pPr>
        <w:spacing w:line="360" w:lineRule="auto"/>
        <w:ind w:firstLine="708"/>
        <w:jc w:val="both"/>
        <w:rPr>
          <w:rFonts w:ascii="Arial Narrow" w:hAnsi="Arial Narrow"/>
          <w:sz w:val="27"/>
          <w:szCs w:val="27"/>
        </w:rPr>
      </w:pPr>
    </w:p>
    <w:p w14:paraId="7D0836AA" w14:textId="254B5300" w:rsidR="00155ADD" w:rsidRDefault="00155ADD" w:rsidP="006C1C64">
      <w:pPr>
        <w:pStyle w:val="RESOLUCIONES"/>
      </w:pPr>
      <w:r>
        <w:t xml:space="preserve">Ahora bien, en el presente caso, </w:t>
      </w:r>
      <w:r w:rsidR="006C1C64">
        <w:t xml:space="preserve">quedó acreditado que </w:t>
      </w:r>
      <w:r>
        <w:t>para el ejercicio fiscal 2015 dos mil quince, el inmueble de la parte actora era considerado como Rústico, lo anterior se deduce, considerando que en el recibo número AA4848666</w:t>
      </w:r>
      <w:r w:rsidR="00B94625">
        <w:t xml:space="preserve"> (Letra A Letra A cuatro ocho cuatro ocho seis seis seis)</w:t>
      </w:r>
      <w:r>
        <w:t xml:space="preserve">, se refleja como fecha de </w:t>
      </w:r>
      <w:r w:rsidR="006C1C64">
        <w:t>último</w:t>
      </w:r>
      <w:r>
        <w:t xml:space="preserve"> movimiento (avalúo) la de 28 veintiocho de marzo del año 2012 dos mil doce, en tal sentido, la Ley de Ingresos para el Municipio de León, Guanajuato, </w:t>
      </w:r>
      <w:r w:rsidR="006C1C64">
        <w:t xml:space="preserve">ejercicio 2015 dos mil quince, </w:t>
      </w:r>
      <w:r>
        <w:t>respecto a los inmueble</w:t>
      </w:r>
      <w:r w:rsidR="00B94625">
        <w:t>s</w:t>
      </w:r>
      <w:r>
        <w:t xml:space="preserve"> valuados en dicha fecha establecía las siguientes tasas a aplicar:</w:t>
      </w:r>
      <w:r w:rsidR="00856273">
        <w:t xml:space="preserve"> -------------------------------</w:t>
      </w:r>
    </w:p>
    <w:p w14:paraId="072EC436" w14:textId="71F05BB2" w:rsidR="00155ADD" w:rsidRDefault="00155ADD" w:rsidP="00155ADD">
      <w:pPr>
        <w:spacing w:line="360" w:lineRule="auto"/>
        <w:ind w:firstLine="708"/>
        <w:jc w:val="both"/>
        <w:rPr>
          <w:rFonts w:ascii="Arial Narrow" w:hAnsi="Arial Narrow"/>
          <w:sz w:val="27"/>
          <w:szCs w:val="27"/>
        </w:rPr>
      </w:pPr>
    </w:p>
    <w:p w14:paraId="2CFABC8B" w14:textId="7E3AB037" w:rsidR="00155ADD" w:rsidRPr="00DE405A" w:rsidRDefault="00155ADD" w:rsidP="006C1C64">
      <w:pPr>
        <w:pStyle w:val="TESISYJURIS"/>
        <w:rPr>
          <w:sz w:val="22"/>
        </w:rPr>
      </w:pPr>
      <w:r w:rsidRPr="00DE405A">
        <w:rPr>
          <w:sz w:val="22"/>
        </w:rPr>
        <w:t>TASAS</w:t>
      </w:r>
    </w:p>
    <w:p w14:paraId="2C872D0F" w14:textId="3446E3D1" w:rsidR="00155ADD" w:rsidRPr="00DE405A" w:rsidRDefault="00155ADD" w:rsidP="006C1C64">
      <w:pPr>
        <w:pStyle w:val="TESISYJURIS"/>
        <w:rPr>
          <w:sz w:val="22"/>
        </w:rPr>
      </w:pPr>
      <w:r w:rsidRPr="00DE405A">
        <w:rPr>
          <w:sz w:val="22"/>
        </w:rPr>
        <w:t xml:space="preserve">Los inmuebles cuyo valor se </w:t>
      </w:r>
      <w:r w:rsidR="006C1C64" w:rsidRPr="00DE405A">
        <w:rPr>
          <w:sz w:val="22"/>
        </w:rPr>
        <w:t>determinó</w:t>
      </w:r>
      <w:r w:rsidRPr="00DE405A">
        <w:rPr>
          <w:sz w:val="22"/>
        </w:rPr>
        <w:t xml:space="preserve"> o modificó a partir del 1 de enero de 2012 y hasta el 31 de diciembre de 2014 y a los que se les determine o modifique a partir de la entrada en vigor del presente Ordenamiento:</w:t>
      </w:r>
    </w:p>
    <w:p w14:paraId="64072EC1" w14:textId="491C4BD6" w:rsidR="00155ADD" w:rsidRPr="00DE405A" w:rsidRDefault="006C1C64" w:rsidP="006C1C64">
      <w:pPr>
        <w:pStyle w:val="TESISYJURIS"/>
        <w:rPr>
          <w:sz w:val="22"/>
        </w:rPr>
      </w:pPr>
      <w:r w:rsidRPr="00DE405A">
        <w:rPr>
          <w:sz w:val="22"/>
        </w:rPr>
        <w:t>a) Urbanos</w:t>
      </w:r>
      <w:r w:rsidR="00155ADD" w:rsidRPr="00DE405A">
        <w:rPr>
          <w:sz w:val="22"/>
        </w:rPr>
        <w:t xml:space="preserve"> y suburbanos con edificaciones                                     0.234%</w:t>
      </w:r>
    </w:p>
    <w:p w14:paraId="5C3198D8" w14:textId="2D3A1E69" w:rsidR="00155ADD" w:rsidRPr="00DE405A" w:rsidRDefault="00155ADD" w:rsidP="006C1C64">
      <w:pPr>
        <w:pStyle w:val="TESISYJURIS"/>
        <w:rPr>
          <w:sz w:val="22"/>
        </w:rPr>
      </w:pPr>
      <w:r w:rsidRPr="00DE405A">
        <w:rPr>
          <w:sz w:val="22"/>
        </w:rPr>
        <w:t>b) Urbanos y suburbanos sin edificaciones…….</w:t>
      </w:r>
    </w:p>
    <w:p w14:paraId="29AD6C66" w14:textId="034FD9EF" w:rsidR="00155ADD" w:rsidRPr="00DE405A" w:rsidRDefault="00155ADD" w:rsidP="007F1A69">
      <w:pPr>
        <w:pStyle w:val="TESISYJURIS"/>
        <w:rPr>
          <w:sz w:val="22"/>
          <w:u w:val="single"/>
        </w:rPr>
      </w:pPr>
      <w:r w:rsidRPr="00DE405A">
        <w:rPr>
          <w:sz w:val="22"/>
          <w:u w:val="single"/>
        </w:rPr>
        <w:t>c) Rústicos                                                                    0.0416%</w:t>
      </w:r>
    </w:p>
    <w:p w14:paraId="1663D0FD" w14:textId="5E7C0D86" w:rsidR="00155ADD" w:rsidRDefault="00155ADD" w:rsidP="00155ADD">
      <w:pPr>
        <w:pStyle w:val="Prrafodelista"/>
        <w:spacing w:line="360" w:lineRule="auto"/>
        <w:ind w:left="1428"/>
        <w:jc w:val="both"/>
        <w:rPr>
          <w:rFonts w:ascii="Arial Narrow" w:hAnsi="Arial Narrow"/>
          <w:sz w:val="27"/>
          <w:szCs w:val="27"/>
        </w:rPr>
      </w:pPr>
    </w:p>
    <w:p w14:paraId="581FA74B" w14:textId="77777777" w:rsidR="00B94625" w:rsidRDefault="00B94625" w:rsidP="00155ADD">
      <w:pPr>
        <w:pStyle w:val="Prrafodelista"/>
        <w:spacing w:line="360" w:lineRule="auto"/>
        <w:ind w:left="1428"/>
        <w:jc w:val="both"/>
        <w:rPr>
          <w:rFonts w:ascii="Arial Narrow" w:hAnsi="Arial Narrow"/>
          <w:sz w:val="27"/>
          <w:szCs w:val="27"/>
        </w:rPr>
      </w:pPr>
    </w:p>
    <w:p w14:paraId="05FA8E32" w14:textId="3FF69BB6" w:rsidR="00870C3B" w:rsidRDefault="00155ADD" w:rsidP="006C1C64">
      <w:pPr>
        <w:pStyle w:val="SENTENCIAS"/>
      </w:pPr>
      <w:r>
        <w:t xml:space="preserve">Con lo anterior se obtiene que si el valor fiscal del inmueble era de $5,475,988.87 (cinco millones cuatrocientos setenta y cinco mil novecientos ochenta y ocho pesos 87/100), </w:t>
      </w:r>
      <w:r w:rsidR="00870C3B">
        <w:t>y que si para el año 2015 dos mil quince le fue cobrado por concepto de impuesto predial la cantidad de $2,277.96 (dos mil doscientos setenta y siete pesos 96/100 M/N), es que</w:t>
      </w:r>
      <w:r w:rsidR="00246C81">
        <w:t xml:space="preserve">, </w:t>
      </w:r>
      <w:r w:rsidR="00870C3B">
        <w:t>dicho inmueble era considerado como rústico, y por ende aplicada la tasa del 0.0416% (cero punto cero cuatro uno seis por ciento). --------------------</w:t>
      </w:r>
      <w:r w:rsidR="00246C81">
        <w:t>-----------------</w:t>
      </w:r>
      <w:r w:rsidR="00870C3B">
        <w:t>---------</w:t>
      </w:r>
      <w:r w:rsidR="00856273">
        <w:t>---</w:t>
      </w:r>
      <w:r w:rsidR="00870C3B">
        <w:t>--------------</w:t>
      </w:r>
    </w:p>
    <w:p w14:paraId="73F6FED5" w14:textId="77777777" w:rsidR="00870C3B" w:rsidRDefault="00870C3B" w:rsidP="006C1C64">
      <w:pPr>
        <w:pStyle w:val="SENTENCIAS"/>
      </w:pPr>
    </w:p>
    <w:p w14:paraId="5AF679A1" w14:textId="7A22355D" w:rsidR="00CE42F2" w:rsidRDefault="00155ADD" w:rsidP="00CE42F2">
      <w:pPr>
        <w:pStyle w:val="SENTENCIAS"/>
      </w:pPr>
      <w:r>
        <w:t xml:space="preserve">Ahora bien, para el ejercicio fiscal 2016 </w:t>
      </w:r>
      <w:r w:rsidR="00246C81">
        <w:t xml:space="preserve">dos mil dieciséis </w:t>
      </w:r>
      <w:r>
        <w:t xml:space="preserve">y </w:t>
      </w:r>
      <w:r w:rsidR="00870C3B">
        <w:t xml:space="preserve">replica para el ejercicio </w:t>
      </w:r>
      <w:r>
        <w:t>2017 dos mil dieci</w:t>
      </w:r>
      <w:r w:rsidR="00246C81">
        <w:t>siete</w:t>
      </w:r>
      <w:r>
        <w:t xml:space="preserve">, </w:t>
      </w:r>
      <w:r w:rsidR="00CE42F2">
        <w:t>la Ley de Ingresos para el Municipio de León, Guanajuato, se determinaron las siguientes</w:t>
      </w:r>
      <w:r w:rsidR="00246C81">
        <w:t xml:space="preserve"> tasas, de acuerdo a lo señalado en el artículo 5°</w:t>
      </w:r>
      <w:r w:rsidR="00CE42F2">
        <w:t>:</w:t>
      </w:r>
    </w:p>
    <w:p w14:paraId="0084DD3C" w14:textId="77777777" w:rsidR="00CE42F2" w:rsidRDefault="00CE42F2" w:rsidP="00CE42F2">
      <w:pPr>
        <w:pStyle w:val="SENTENCIAS"/>
      </w:pPr>
    </w:p>
    <w:p w14:paraId="5DC67812" w14:textId="0F7D6714" w:rsidR="00155ADD" w:rsidRPr="00DE405A" w:rsidRDefault="00155ADD" w:rsidP="00C51652">
      <w:pPr>
        <w:pStyle w:val="TESISYJURIS"/>
        <w:rPr>
          <w:sz w:val="22"/>
        </w:rPr>
      </w:pPr>
      <w:r w:rsidRPr="00DE405A">
        <w:rPr>
          <w:sz w:val="22"/>
        </w:rPr>
        <w:t xml:space="preserve">Los inmuebles cuyo valor se determinó o modificó a partir del 1 de enero de 2012 y hasta el 31 de diciembre de 2015 dos mil quince (correspondiente al ejercicio 2016 dos mil dieciséis) </w:t>
      </w:r>
      <w:r w:rsidR="00B94625" w:rsidRPr="00DE405A">
        <w:rPr>
          <w:sz w:val="22"/>
        </w:rPr>
        <w:t xml:space="preserve">ó </w:t>
      </w:r>
      <w:r w:rsidRPr="00DE405A">
        <w:rPr>
          <w:sz w:val="22"/>
        </w:rPr>
        <w:t xml:space="preserve">2016 dos mil dieciséis (la relativa al ejercicio fiscal 2017 dos mil diecisiete) y a los que se les determine o modifique a partir de la entrada en vigor del presente </w:t>
      </w:r>
      <w:r w:rsidR="00856273" w:rsidRPr="00DE405A">
        <w:rPr>
          <w:sz w:val="22"/>
        </w:rPr>
        <w:t>o</w:t>
      </w:r>
      <w:r w:rsidRPr="00DE405A">
        <w:rPr>
          <w:sz w:val="22"/>
        </w:rPr>
        <w:t>rdenamiento</w:t>
      </w:r>
      <w:r w:rsidR="00856273" w:rsidRPr="00DE405A">
        <w:rPr>
          <w:sz w:val="22"/>
        </w:rPr>
        <w:t>: -------------------------------------</w:t>
      </w:r>
    </w:p>
    <w:p w14:paraId="24996CB4" w14:textId="77777777" w:rsidR="00B94625" w:rsidRPr="00DE405A" w:rsidRDefault="00B94625" w:rsidP="00C51652">
      <w:pPr>
        <w:pStyle w:val="TESISYJURIS"/>
        <w:rPr>
          <w:sz w:val="22"/>
        </w:rPr>
      </w:pPr>
    </w:p>
    <w:p w14:paraId="7B2AB29E" w14:textId="2A76A4B5" w:rsidR="00155ADD" w:rsidRPr="00DE405A" w:rsidRDefault="00155ADD" w:rsidP="00FD4694">
      <w:pPr>
        <w:pStyle w:val="TESISYJURIS"/>
        <w:rPr>
          <w:sz w:val="22"/>
        </w:rPr>
      </w:pPr>
      <w:r w:rsidRPr="00DE405A">
        <w:rPr>
          <w:sz w:val="22"/>
        </w:rPr>
        <w:t>Urbanos y suburbanos con edificaciones                                 0.234%</w:t>
      </w:r>
    </w:p>
    <w:p w14:paraId="0BF23761" w14:textId="3C0B52C0" w:rsidR="00155ADD" w:rsidRPr="00DE405A" w:rsidRDefault="00155ADD" w:rsidP="00FD4694">
      <w:pPr>
        <w:pStyle w:val="TESISYJURIS"/>
        <w:rPr>
          <w:sz w:val="22"/>
        </w:rPr>
      </w:pPr>
      <w:r w:rsidRPr="00DE405A">
        <w:rPr>
          <w:sz w:val="22"/>
        </w:rPr>
        <w:t>Urbanos y suburbanos sin edificaciones….</w:t>
      </w:r>
    </w:p>
    <w:p w14:paraId="0544169E" w14:textId="18A57D8F" w:rsidR="00155ADD" w:rsidRPr="00DE405A" w:rsidRDefault="00155ADD" w:rsidP="00FD4694">
      <w:pPr>
        <w:pStyle w:val="TESISYJURIS"/>
        <w:rPr>
          <w:sz w:val="22"/>
        </w:rPr>
      </w:pPr>
      <w:r w:rsidRPr="00DE405A">
        <w:rPr>
          <w:sz w:val="22"/>
        </w:rPr>
        <w:t>Rústicos                                                                                    0.0416%</w:t>
      </w:r>
    </w:p>
    <w:p w14:paraId="2671447A" w14:textId="77777777" w:rsidR="00155ADD" w:rsidRDefault="00155ADD" w:rsidP="00CE42F2">
      <w:pPr>
        <w:pStyle w:val="TESISYJURIS"/>
        <w:rPr>
          <w:rFonts w:ascii="Arial Narrow" w:hAnsi="Arial Narrow"/>
          <w:sz w:val="27"/>
          <w:szCs w:val="27"/>
        </w:rPr>
      </w:pPr>
    </w:p>
    <w:p w14:paraId="6AA4E265" w14:textId="77777777" w:rsidR="00CE42F2" w:rsidRDefault="00CE42F2" w:rsidP="00155ADD">
      <w:pPr>
        <w:spacing w:line="360" w:lineRule="auto"/>
        <w:ind w:firstLine="708"/>
        <w:jc w:val="both"/>
        <w:rPr>
          <w:rFonts w:ascii="Arial Narrow" w:hAnsi="Arial Narrow"/>
          <w:sz w:val="27"/>
          <w:szCs w:val="27"/>
        </w:rPr>
      </w:pPr>
    </w:p>
    <w:p w14:paraId="3585F4AE" w14:textId="6ACEC5FF" w:rsidR="00B94625" w:rsidRDefault="00CE42F2" w:rsidP="008128B7">
      <w:pPr>
        <w:pStyle w:val="SENTENCIAS"/>
      </w:pPr>
      <w:r>
        <w:t xml:space="preserve">Es decir, la autoridad demandada </w:t>
      </w:r>
      <w:r w:rsidR="008128B7">
        <w:t xml:space="preserve">para el ejercicio fiscal 2016 dos mil dieciséis y 2017 dos mil diecisiete, aplicó </w:t>
      </w:r>
      <w:r w:rsidR="00B94625">
        <w:t xml:space="preserve">para el cálculo del impuesto predial, </w:t>
      </w:r>
      <w:r w:rsidR="008128B7">
        <w:t xml:space="preserve">una tasa distinta a la correspondiente a inmuebles rústicos, lo anterior, sin previamente notificar al contribuyente, los parámetros, consideraciones, motivos y fundamento para </w:t>
      </w:r>
      <w:r w:rsidR="00B94625">
        <w:t>tal modificación. ---------------------------------------------</w:t>
      </w:r>
    </w:p>
    <w:p w14:paraId="336E8A73" w14:textId="77777777" w:rsidR="00B94625" w:rsidRDefault="00B94625" w:rsidP="008128B7">
      <w:pPr>
        <w:pStyle w:val="SENTENCIAS"/>
      </w:pPr>
    </w:p>
    <w:p w14:paraId="76EB0BE1" w14:textId="66610E2F" w:rsidR="00155ADD" w:rsidRDefault="00B94625" w:rsidP="008128B7">
      <w:pPr>
        <w:pStyle w:val="SENTENCIAS"/>
      </w:pPr>
      <w:r>
        <w:t xml:space="preserve">Lo anterior, además considerando las características que revisten cada uno de los predios, de acuerdo al concepto que para ellos se establece en la Ley de Ingresos, como ejemplo se cita el artículo 2 </w:t>
      </w:r>
      <w:r w:rsidR="00E35165">
        <w:t>de la Ley de Ingresos (ejercicio fiscal 2017 dos mil diecisiete)</w:t>
      </w:r>
      <w:r w:rsidR="00856273">
        <w:t>: -----------------------------------------------------------------</w:t>
      </w:r>
    </w:p>
    <w:p w14:paraId="5A164B40" w14:textId="77777777" w:rsidR="008128B7" w:rsidRDefault="008128B7" w:rsidP="008128B7">
      <w:pPr>
        <w:pStyle w:val="SENTENCIAS"/>
      </w:pPr>
    </w:p>
    <w:p w14:paraId="78B0211C" w14:textId="40090A97" w:rsidR="00155ADD" w:rsidRPr="00DE405A" w:rsidRDefault="00155ADD" w:rsidP="00E35165">
      <w:pPr>
        <w:pStyle w:val="TESISYJURIS"/>
        <w:rPr>
          <w:sz w:val="22"/>
        </w:rPr>
      </w:pPr>
      <w:r w:rsidRPr="00DE405A">
        <w:rPr>
          <w:sz w:val="22"/>
          <w:u w:val="single"/>
        </w:rPr>
        <w:t>Inmuebles urbanos.</w:t>
      </w:r>
      <w:r w:rsidRPr="00DE405A">
        <w:rPr>
          <w:sz w:val="22"/>
        </w:rPr>
        <w:t xml:space="preserve"> Los comprendidos en las áreas que integran la zona urbana o centro de población de la ciudad, identificadas en el plano correspondiente al Plan de </w:t>
      </w:r>
      <w:r w:rsidR="00E35165" w:rsidRPr="00DE405A">
        <w:rPr>
          <w:sz w:val="22"/>
        </w:rPr>
        <w:t>Ordenamiento</w:t>
      </w:r>
      <w:r w:rsidRPr="00DE405A">
        <w:rPr>
          <w:sz w:val="22"/>
        </w:rPr>
        <w:t xml:space="preserve"> Territorial y Urbano del municipio de León.</w:t>
      </w:r>
    </w:p>
    <w:p w14:paraId="4FAE60CF" w14:textId="6C88B909" w:rsidR="00155ADD" w:rsidRPr="00DE405A" w:rsidRDefault="00155ADD" w:rsidP="00E35165">
      <w:pPr>
        <w:pStyle w:val="TESISYJURIS"/>
        <w:rPr>
          <w:sz w:val="22"/>
        </w:rPr>
      </w:pPr>
      <w:r w:rsidRPr="00DE405A">
        <w:rPr>
          <w:sz w:val="22"/>
          <w:u w:val="single"/>
        </w:rPr>
        <w:t>Inmuebles suburbanos</w:t>
      </w:r>
      <w:r w:rsidRPr="00DE405A">
        <w:rPr>
          <w:sz w:val="22"/>
        </w:rPr>
        <w:t xml:space="preserve">: los comprendidos en las áreas que integran </w:t>
      </w:r>
      <w:r w:rsidR="00073FAB" w:rsidRPr="00DE405A">
        <w:rPr>
          <w:sz w:val="22"/>
        </w:rPr>
        <w:t>a la reserva</w:t>
      </w:r>
      <w:r w:rsidRPr="00DE405A">
        <w:rPr>
          <w:sz w:val="22"/>
        </w:rPr>
        <w:t xml:space="preserve"> de crecimiento para la zona urbana o centro de población de la ciudad, identificadas en el plano correspondiente al Plan de Ordenamiento Territorial y Urbano del municipio de León.</w:t>
      </w:r>
    </w:p>
    <w:p w14:paraId="42ED349E" w14:textId="6E182D55" w:rsidR="00155ADD" w:rsidRPr="00DE405A" w:rsidRDefault="00155ADD" w:rsidP="00E35165">
      <w:pPr>
        <w:pStyle w:val="TESISYJURIS"/>
        <w:rPr>
          <w:sz w:val="22"/>
        </w:rPr>
      </w:pPr>
      <w:r w:rsidRPr="00DE405A">
        <w:rPr>
          <w:sz w:val="22"/>
          <w:u w:val="single"/>
        </w:rPr>
        <w:t>Inmuebles rústicos:</w:t>
      </w:r>
      <w:r w:rsidRPr="00DE405A">
        <w:rPr>
          <w:sz w:val="22"/>
        </w:rPr>
        <w:t xml:space="preserve"> Los comprendidos en las áreas que integran las reservas ecológicas, agrícolas, forestales y pecuniarias del territorio municipal identificadas en el plano correspondiente al Plan de Ordenamiento Territorial y Urbano del municipio de León.</w:t>
      </w:r>
    </w:p>
    <w:p w14:paraId="67076A75" w14:textId="6EC69481" w:rsidR="00155ADD" w:rsidRPr="00856273" w:rsidRDefault="00155ADD" w:rsidP="00155ADD">
      <w:pPr>
        <w:spacing w:line="360" w:lineRule="auto"/>
        <w:ind w:firstLine="708"/>
        <w:jc w:val="both"/>
        <w:rPr>
          <w:rFonts w:ascii="Arial Narrow" w:hAnsi="Arial Narrow"/>
        </w:rPr>
      </w:pPr>
    </w:p>
    <w:p w14:paraId="533C0C67" w14:textId="77777777" w:rsidR="00856273" w:rsidRPr="00856273" w:rsidRDefault="00856273" w:rsidP="00155ADD">
      <w:pPr>
        <w:spacing w:line="360" w:lineRule="auto"/>
        <w:ind w:firstLine="708"/>
        <w:jc w:val="both"/>
        <w:rPr>
          <w:rFonts w:ascii="Arial Narrow" w:hAnsi="Arial Narrow"/>
        </w:rPr>
      </w:pPr>
    </w:p>
    <w:p w14:paraId="74B845CD" w14:textId="3E487107" w:rsidR="00073FAB" w:rsidRDefault="00073FAB" w:rsidP="00E35165">
      <w:pPr>
        <w:pStyle w:val="RESOLUCIONES"/>
      </w:pPr>
      <w:r>
        <w:t xml:space="preserve">Así las cosas, la demandada modificó </w:t>
      </w:r>
      <w:r w:rsidR="00E35165">
        <w:t>la clasificación del inmueble, propiedad del actor de rústico a urbano</w:t>
      </w:r>
      <w:r w:rsidR="00C47B91">
        <w:t xml:space="preserve"> o suburbano</w:t>
      </w:r>
      <w:r w:rsidR="00E35165">
        <w:t xml:space="preserve">, y con ello </w:t>
      </w:r>
      <w:r>
        <w:t xml:space="preserve">la tasa aplicable </w:t>
      </w:r>
      <w:r w:rsidR="00E35165">
        <w:t xml:space="preserve">(0.0416% ejercicio 2015 dos mil quince a 0.2340% aplicable para el ejercicio fiscal 2016 dos mil dieciséis y 2017 dos mil diecisiete), </w:t>
      </w:r>
      <w:r>
        <w:t>sin fundar, ni motivar dicho acto administrativo. --------------</w:t>
      </w:r>
      <w:r w:rsidR="00E35165">
        <w:t>----------------------------------------------</w:t>
      </w:r>
      <w:r>
        <w:t>-----------</w:t>
      </w:r>
    </w:p>
    <w:p w14:paraId="6635928F" w14:textId="59954FC3" w:rsidR="00073FAB" w:rsidRDefault="00073FAB" w:rsidP="00155ADD">
      <w:pPr>
        <w:spacing w:line="360" w:lineRule="auto"/>
        <w:ind w:firstLine="708"/>
        <w:jc w:val="both"/>
        <w:rPr>
          <w:rFonts w:ascii="Arial Narrow" w:hAnsi="Arial Narrow"/>
          <w:sz w:val="27"/>
          <w:szCs w:val="27"/>
        </w:rPr>
      </w:pPr>
    </w:p>
    <w:p w14:paraId="333642C8" w14:textId="57A5717B" w:rsidR="00EF1CC1" w:rsidRPr="00FD4694" w:rsidRDefault="009874B0" w:rsidP="00FD4694">
      <w:pPr>
        <w:pStyle w:val="SENTENCIAS"/>
      </w:pPr>
      <w:r w:rsidRPr="00FD4694">
        <w:t xml:space="preserve">En tal sentido, y considerando lo </w:t>
      </w:r>
      <w:r w:rsidR="00856273">
        <w:t>determina</w:t>
      </w:r>
      <w:r w:rsidRPr="00FD4694">
        <w:t xml:space="preserve">do en el </w:t>
      </w:r>
      <w:r w:rsidR="00EF1CC1" w:rsidRPr="00FD4694">
        <w:t xml:space="preserve">artículo 16, primer párrafo de la Constitución Política de los Estados Unidos Mexicanos, </w:t>
      </w:r>
      <w:r w:rsidR="00B94625">
        <w:t xml:space="preserve">que </w:t>
      </w:r>
      <w:r w:rsidR="00EF1CC1" w:rsidRPr="00FD4694">
        <w:t xml:space="preserve">establece literalmente lo siguiente: </w:t>
      </w:r>
      <w:r w:rsidR="00856273">
        <w:t>--------------------------------------------------------</w:t>
      </w:r>
    </w:p>
    <w:p w14:paraId="52E3D15B" w14:textId="77777777" w:rsidR="00B94625" w:rsidRDefault="00B94625" w:rsidP="00FD4694">
      <w:pPr>
        <w:pStyle w:val="TESISYJURIS"/>
      </w:pPr>
    </w:p>
    <w:p w14:paraId="11487E3F" w14:textId="2CC66A2B" w:rsidR="00EF1CC1" w:rsidRPr="00B94625" w:rsidRDefault="009874B0" w:rsidP="00FD4694">
      <w:pPr>
        <w:pStyle w:val="TESISYJURIS"/>
        <w:rPr>
          <w:sz w:val="22"/>
        </w:rPr>
      </w:pPr>
      <w:r w:rsidRPr="00B94625">
        <w:rPr>
          <w:sz w:val="22"/>
        </w:rPr>
        <w:t>“</w:t>
      </w:r>
      <w:r w:rsidR="00EF1CC1" w:rsidRPr="00B94625">
        <w:rPr>
          <w:sz w:val="22"/>
        </w:rPr>
        <w:t>Artículo 16. Nadie puede ser molestado en su persona, familia, domicilio, papeles o posesiones, sino en virtud de mandamiento escrito de la autoridad competente, que funde y motive la causa legal del procedimiento…</w:t>
      </w:r>
      <w:r w:rsidRPr="00B94625">
        <w:rPr>
          <w:sz w:val="22"/>
        </w:rPr>
        <w:t>”</w:t>
      </w:r>
      <w:r w:rsidR="00EF1CC1" w:rsidRPr="00B94625">
        <w:rPr>
          <w:sz w:val="22"/>
        </w:rPr>
        <w:t xml:space="preserve"> </w:t>
      </w:r>
    </w:p>
    <w:p w14:paraId="57FD3E70" w14:textId="77777777" w:rsidR="00EF1CC1" w:rsidRPr="00FD4694" w:rsidRDefault="00EF1CC1" w:rsidP="00FD4694">
      <w:pPr>
        <w:pStyle w:val="SENTENCIAS"/>
      </w:pPr>
    </w:p>
    <w:p w14:paraId="19450150" w14:textId="71355C4B" w:rsidR="00FD4694" w:rsidRDefault="009874B0" w:rsidP="00FD4694">
      <w:pPr>
        <w:pStyle w:val="SENTENCIAS"/>
      </w:pPr>
      <w:r w:rsidRPr="00FD4694">
        <w:t>Así como</w:t>
      </w:r>
      <w:r w:rsidR="00856273">
        <w:t xml:space="preserve">, lo dispuesto por </w:t>
      </w:r>
      <w:r w:rsidRPr="00FD4694">
        <w:t>l</w:t>
      </w:r>
      <w:r w:rsidR="00EF1CC1" w:rsidRPr="00FD4694">
        <w:t>a fracción V</w:t>
      </w:r>
      <w:r w:rsidR="00856273">
        <w:t>I</w:t>
      </w:r>
      <w:r w:rsidR="00EF1CC1" w:rsidRPr="00FD4694">
        <w:t xml:space="preserve"> del artículo 137 del Código de Procedimiento y</w:t>
      </w:r>
      <w:r w:rsidR="00EF1CC1">
        <w:t xml:space="preserve"> Justicia Administrativa para el Estado</w:t>
      </w:r>
      <w:r w:rsidR="00856273">
        <w:t xml:space="preserve"> y los Municipios de Guanajuato</w:t>
      </w:r>
      <w:r w:rsidR="00EF1CC1">
        <w:t xml:space="preserve">: </w:t>
      </w:r>
      <w:r w:rsidR="00856273">
        <w:t>-----------------------------------------------------------------------------------------</w:t>
      </w:r>
    </w:p>
    <w:p w14:paraId="23FFD301" w14:textId="77777777" w:rsidR="00B94625" w:rsidRDefault="00B94625" w:rsidP="00FD4694">
      <w:pPr>
        <w:pStyle w:val="TESISYJURIS"/>
      </w:pPr>
    </w:p>
    <w:p w14:paraId="20311111" w14:textId="31584FF2" w:rsidR="00003FE2" w:rsidRPr="00B94625" w:rsidRDefault="009874B0" w:rsidP="00FD4694">
      <w:pPr>
        <w:pStyle w:val="TESISYJURIS"/>
        <w:rPr>
          <w:sz w:val="22"/>
        </w:rPr>
      </w:pPr>
      <w:r w:rsidRPr="00B94625">
        <w:rPr>
          <w:sz w:val="22"/>
        </w:rPr>
        <w:t>“</w:t>
      </w:r>
      <w:r w:rsidR="00EF1CC1" w:rsidRPr="00B94625">
        <w:rPr>
          <w:sz w:val="22"/>
        </w:rPr>
        <w:t xml:space="preserve">Artículo 137. Son elementos de validez del acto </w:t>
      </w:r>
      <w:r w:rsidR="00003FE2" w:rsidRPr="00B94625">
        <w:rPr>
          <w:sz w:val="22"/>
        </w:rPr>
        <w:t xml:space="preserve">administrativo: </w:t>
      </w:r>
      <w:r w:rsidR="00EF1CC1" w:rsidRPr="00B94625">
        <w:rPr>
          <w:sz w:val="22"/>
        </w:rPr>
        <w:t>V</w:t>
      </w:r>
      <w:r w:rsidR="00003FE2" w:rsidRPr="00B94625">
        <w:rPr>
          <w:sz w:val="22"/>
        </w:rPr>
        <w:t xml:space="preserve">I Estar debidamente fundado y </w:t>
      </w:r>
      <w:r w:rsidR="00FD4694" w:rsidRPr="00B94625">
        <w:rPr>
          <w:sz w:val="22"/>
        </w:rPr>
        <w:t>motivado;</w:t>
      </w:r>
      <w:r w:rsidRPr="00B94625">
        <w:rPr>
          <w:sz w:val="22"/>
        </w:rPr>
        <w:t>”</w:t>
      </w:r>
    </w:p>
    <w:p w14:paraId="0EE83272" w14:textId="77777777" w:rsidR="00003FE2" w:rsidRDefault="00003FE2" w:rsidP="00EF1CC1">
      <w:pPr>
        <w:pStyle w:val="SENTENCIAS"/>
      </w:pPr>
    </w:p>
    <w:p w14:paraId="2882A3C3" w14:textId="77777777" w:rsidR="00B94625" w:rsidRDefault="00B94625" w:rsidP="00FD4694">
      <w:pPr>
        <w:pStyle w:val="SENTENCIAS"/>
      </w:pPr>
    </w:p>
    <w:p w14:paraId="10FF7612" w14:textId="68E3B993" w:rsidR="00FD4694" w:rsidRDefault="00856273" w:rsidP="00FD4694">
      <w:pPr>
        <w:pStyle w:val="SENTENCIAS"/>
      </w:pPr>
      <w:r>
        <w:t>Luego entonces l</w:t>
      </w:r>
      <w:r w:rsidR="00B94625">
        <w:t xml:space="preserve">a demandada, </w:t>
      </w:r>
      <w:r>
        <w:t>al</w:t>
      </w:r>
      <w:r w:rsidR="00B94625">
        <w:t xml:space="preserve"> </w:t>
      </w:r>
      <w:r w:rsidR="00003FE2">
        <w:t>modific</w:t>
      </w:r>
      <w:r>
        <w:t>ar</w:t>
      </w:r>
      <w:r w:rsidR="00003FE2">
        <w:t xml:space="preserve"> la clasificación </w:t>
      </w:r>
      <w:r w:rsidR="00FD4694">
        <w:t>que guardaba el inmueble propiedad del actor</w:t>
      </w:r>
      <w:r>
        <w:t>,</w:t>
      </w:r>
      <w:r w:rsidR="00FD4694">
        <w:t xml:space="preserve"> identificado con número de cuenta predial</w:t>
      </w:r>
      <w:r w:rsidR="00FD4694" w:rsidRPr="00FD4694">
        <w:t xml:space="preserve"> 03Z000017-001 (cero tres Letra Z cero cero cero cero uno siete diagonal cero cero uno), </w:t>
      </w:r>
      <w:r>
        <w:t>de</w:t>
      </w:r>
      <w:r w:rsidR="00FD4694" w:rsidRPr="00FD4694">
        <w:t xml:space="preserve"> la colonia La Patiña de la </w:t>
      </w:r>
      <w:r>
        <w:t>c</w:t>
      </w:r>
      <w:r w:rsidR="00FD4694" w:rsidRPr="00FD4694">
        <w:t>iudad de León,</w:t>
      </w:r>
      <w:r w:rsidR="00FD4694">
        <w:t xml:space="preserve"> y con ello, </w:t>
      </w:r>
      <w:r w:rsidR="00B94625">
        <w:t xml:space="preserve">cambiar </w:t>
      </w:r>
      <w:r w:rsidR="00FD4694">
        <w:t xml:space="preserve">la tasa aplicable </w:t>
      </w:r>
      <w:r w:rsidR="00B94625">
        <w:t>debi</w:t>
      </w:r>
      <w:r>
        <w:t>ó</w:t>
      </w:r>
      <w:r w:rsidR="00B94625">
        <w:t xml:space="preserve"> hacerlo a través de un acto debidamente fundado y motivado, donde se le diera a conocer al impetrante </w:t>
      </w:r>
      <w:r w:rsidR="00003FE2">
        <w:t xml:space="preserve">los factores, y todas aquellas consideraciones que la llevaron a </w:t>
      </w:r>
      <w:r w:rsidR="00C47B91">
        <w:t xml:space="preserve">emitir </w:t>
      </w:r>
      <w:r w:rsidR="00FD4694">
        <w:t xml:space="preserve">dicho acto </w:t>
      </w:r>
      <w:r w:rsidR="00B94625">
        <w:t>de autoridad</w:t>
      </w:r>
      <w:r w:rsidR="00FD4694">
        <w:t>. -----</w:t>
      </w:r>
    </w:p>
    <w:p w14:paraId="2D1E1C1F" w14:textId="77777777" w:rsidR="00FD4694" w:rsidRDefault="00FD4694" w:rsidP="00FD4694">
      <w:pPr>
        <w:pStyle w:val="SENTENCIAS"/>
      </w:pPr>
    </w:p>
    <w:p w14:paraId="51C5F7D7" w14:textId="02B8DBF5" w:rsidR="006A2BC1" w:rsidRPr="002A160E" w:rsidRDefault="006A2BC1" w:rsidP="002A160E">
      <w:pPr>
        <w:pStyle w:val="SENTENCIAS"/>
      </w:pPr>
      <w:r w:rsidRPr="002A160E">
        <w:t xml:space="preserve">En tal sentido, y considerando que la demandada incurrió en la ilegalidad </w:t>
      </w:r>
      <w:r w:rsidR="00B94625">
        <w:t>prevista</w:t>
      </w:r>
      <w:r w:rsidRPr="002A160E">
        <w:t xml:space="preserve"> en la fracción II del artículo 302 del Código de Procedimiento y Justicia Administrativa para el Estado y los Municipios de Guanajuato, es que decreta con fundamento en</w:t>
      </w:r>
      <w:r w:rsidR="000C5D12">
        <w:t xml:space="preserve"> los artículos </w:t>
      </w:r>
      <w:r w:rsidR="00210C69">
        <w:t xml:space="preserve">4 </w:t>
      </w:r>
      <w:r w:rsidR="00BE2AF2" w:rsidRPr="002A160E">
        <w:t xml:space="preserve">de la Ley Orgánica Municipal para el Estado de Guanajuato; </w:t>
      </w:r>
      <w:r w:rsidR="002A160E" w:rsidRPr="002A160E">
        <w:t xml:space="preserve">137 fracción </w:t>
      </w:r>
      <w:r w:rsidR="00D367F8">
        <w:t>V</w:t>
      </w:r>
      <w:r w:rsidR="002A160E" w:rsidRPr="002A160E">
        <w:t xml:space="preserve">I, </w:t>
      </w:r>
      <w:r w:rsidRPr="002A160E">
        <w:t xml:space="preserve">300 fracción II del </w:t>
      </w:r>
      <w:r w:rsidR="000C5D12">
        <w:t>invocado código administrativo</w:t>
      </w:r>
      <w:r w:rsidRPr="002A160E">
        <w:t xml:space="preserve">, </w:t>
      </w:r>
      <w:r w:rsidR="00D367F8">
        <w:t xml:space="preserve">se decreta </w:t>
      </w:r>
      <w:r w:rsidRPr="002A160E">
        <w:t xml:space="preserve">la NULIDAD de la modificación del tipo de inmueble correspondiente a la cuenta predial </w:t>
      </w:r>
      <w:r w:rsidR="002A160E" w:rsidRPr="002A160E">
        <w:t xml:space="preserve">03Z000017-001 (cero tres Letra Z cero cero cero cero uno siete diagonal cero cero uno), en la colonia La Patiña de la </w:t>
      </w:r>
      <w:r w:rsidR="000C5D12">
        <w:t>c</w:t>
      </w:r>
      <w:r w:rsidR="002A160E" w:rsidRPr="002A160E">
        <w:t>iudad de León</w:t>
      </w:r>
      <w:r w:rsidRPr="002A160E">
        <w:t xml:space="preserve">, </w:t>
      </w:r>
      <w:r w:rsidR="00DE492B">
        <w:t>de rústic</w:t>
      </w:r>
      <w:r w:rsidR="00C51652">
        <w:t>o</w:t>
      </w:r>
      <w:r w:rsidR="00DE492B">
        <w:t xml:space="preserve"> a urbano o suburbano, en tal sentido la tasa aplicable </w:t>
      </w:r>
      <w:r w:rsidR="00D367F8">
        <w:t xml:space="preserve">a dicho predio, </w:t>
      </w:r>
      <w:r w:rsidR="00DE492B">
        <w:t xml:space="preserve">será la correspondiente a inmuebles rústicos, </w:t>
      </w:r>
      <w:r w:rsidRPr="002A160E">
        <w:t xml:space="preserve">hasta en tanto, la demandada de </w:t>
      </w:r>
      <w:r w:rsidR="00214F32" w:rsidRPr="002A160E">
        <w:t>una manera fundada y motivada, no le dé a conocer al justiciable, los</w:t>
      </w:r>
      <w:r w:rsidR="00F70F1F">
        <w:t xml:space="preserve"> parámetros y demás valores para modificar l</w:t>
      </w:r>
      <w:r w:rsidR="00214F32" w:rsidRPr="002A160E">
        <w:t xml:space="preserve">a clasificación del </w:t>
      </w:r>
      <w:r w:rsidR="00F70F1F">
        <w:t xml:space="preserve">tipo de </w:t>
      </w:r>
      <w:r w:rsidR="00214F32" w:rsidRPr="002A160E">
        <w:t>inmueble</w:t>
      </w:r>
      <w:r w:rsidR="00D367F8">
        <w:t>. --------------</w:t>
      </w:r>
      <w:r w:rsidR="00214F32" w:rsidRPr="002A160E">
        <w:t>-</w:t>
      </w:r>
    </w:p>
    <w:p w14:paraId="1FD24887" w14:textId="77777777" w:rsidR="002A160E" w:rsidRPr="002A160E" w:rsidRDefault="002A160E" w:rsidP="002A160E">
      <w:pPr>
        <w:pStyle w:val="SENTENCIAS"/>
      </w:pPr>
    </w:p>
    <w:p w14:paraId="3A8AFD62" w14:textId="708A9896" w:rsidR="006C0705" w:rsidRDefault="00DE405A" w:rsidP="006C0705">
      <w:pPr>
        <w:pStyle w:val="RESOLUCIONES"/>
      </w:pPr>
      <w:r>
        <w:rPr>
          <w:b/>
        </w:rPr>
        <w:t>SÉPTIMO</w:t>
      </w:r>
      <w:r w:rsidR="00BE2AF2" w:rsidRPr="006C0705">
        <w:rPr>
          <w:b/>
        </w:rPr>
        <w:t>.</w:t>
      </w:r>
      <w:r w:rsidR="00BE2AF2">
        <w:t xml:space="preserve"> </w:t>
      </w:r>
      <w:r w:rsidR="00BE2AF2" w:rsidRPr="006C0705">
        <w:t xml:space="preserve">Por </w:t>
      </w:r>
      <w:r w:rsidR="006C0705" w:rsidRPr="006C0705">
        <w:t>último,</w:t>
      </w:r>
      <w:r w:rsidR="00BE2AF2" w:rsidRPr="006C0705">
        <w:t xml:space="preserve"> se aprecia </w:t>
      </w:r>
      <w:r w:rsidR="006C0705" w:rsidRPr="006C0705">
        <w:t>que</w:t>
      </w:r>
      <w:r w:rsidR="000C5D12">
        <w:t xml:space="preserve"> la parte actora,</w:t>
      </w:r>
      <w:r w:rsidR="00BE2AF2" w:rsidRPr="006C0705">
        <w:t xml:space="preserve"> en el TERCER concepto de impugnación, </w:t>
      </w:r>
      <w:r w:rsidR="000C5D12">
        <w:t>manifiesta</w:t>
      </w:r>
      <w:r w:rsidR="006C0705" w:rsidRPr="006C0705">
        <w:t xml:space="preserve"> que los artículos 5 y 6 de la Ley de Ingresos para el Municipio de León, Guanajuato, para el ejercicio fiscal 2017 dos mil diecisiete, son contrarios a la Constitución Política y violatorios de los derechos fundamentales de legalidad y seguridad jurídica y </w:t>
      </w:r>
      <w:r w:rsidR="00156EB1">
        <w:t>d</w:t>
      </w:r>
      <w:r w:rsidR="006C0705" w:rsidRPr="006C0705">
        <w:t>el principio de legalidad tributaria.</w:t>
      </w:r>
      <w:r w:rsidR="00D4415B">
        <w:t xml:space="preserve"> ------------------------------------------</w:t>
      </w:r>
      <w:r w:rsidR="00156EB1">
        <w:t>-----------------</w:t>
      </w:r>
      <w:r w:rsidR="00D4415B">
        <w:t>-------------------</w:t>
      </w:r>
    </w:p>
    <w:p w14:paraId="4529EA49" w14:textId="6C02E178" w:rsidR="006C0705" w:rsidRDefault="006C0705" w:rsidP="006C0705">
      <w:pPr>
        <w:pStyle w:val="RESOLUCIONES"/>
      </w:pPr>
    </w:p>
    <w:p w14:paraId="49AF8DC8" w14:textId="59B55394" w:rsidR="00D4415B" w:rsidRDefault="006C0705" w:rsidP="006C0705">
      <w:pPr>
        <w:pStyle w:val="RESOLUCIONES"/>
      </w:pPr>
      <w:r>
        <w:t>Continúa manifestando</w:t>
      </w:r>
      <w:r w:rsidR="000C5D12">
        <w:t>,</w:t>
      </w:r>
      <w:r>
        <w:t xml:space="preserve"> que el artículo 5 de la Ley de Ingresos, es </w:t>
      </w:r>
      <w:r w:rsidR="00D4415B">
        <w:t>inconstitucional, ya que se hace referencia a la temporalidad a partir de la cual se determinó o modifico el valor fiscal de los inmuebles y se aplican tasas distintas aun y cuando el objeto del impuesto es la propiedad o posesión</w:t>
      </w:r>
      <w:r w:rsidR="004B3473">
        <w:t xml:space="preserve">, </w:t>
      </w:r>
      <w:r w:rsidR="000C5D12">
        <w:t>y</w:t>
      </w:r>
      <w:r w:rsidR="00B94404">
        <w:t xml:space="preserve"> que las tablas de valores unitarios de terreno se clasifican en cuatro zonas, a saber: Riego, Temporal, Agostadero y Cerril o </w:t>
      </w:r>
      <w:r w:rsidR="00156EB1">
        <w:t>M</w:t>
      </w:r>
      <w:r w:rsidR="00B94404">
        <w:t>onte, y que para cada un</w:t>
      </w:r>
      <w:r w:rsidR="00156EB1">
        <w:t>a</w:t>
      </w:r>
      <w:r w:rsidR="00B94404">
        <w:t xml:space="preserve"> de ellas se establece </w:t>
      </w:r>
      <w:r w:rsidR="004443D5">
        <w:t>un valor y luego se enuncian que los valores serán afectados de acuerdo al coeficiente que resulte de aplicar los elementos agrológicos para la valuación. -----------------------------------</w:t>
      </w:r>
      <w:r w:rsidR="004B3473">
        <w:t>-----------------------</w:t>
      </w:r>
      <w:r w:rsidR="004443D5">
        <w:t>--------</w:t>
      </w:r>
      <w:r w:rsidR="00156EB1">
        <w:t>---</w:t>
      </w:r>
      <w:r w:rsidR="004443D5">
        <w:t>----------------</w:t>
      </w:r>
      <w:r w:rsidR="00D4415B">
        <w:t>-------</w:t>
      </w:r>
    </w:p>
    <w:p w14:paraId="244AB0CD" w14:textId="77777777" w:rsidR="00D4415B" w:rsidRDefault="00D4415B" w:rsidP="006C0705">
      <w:pPr>
        <w:pStyle w:val="RESOLUCIONES"/>
      </w:pPr>
    </w:p>
    <w:p w14:paraId="0F677026" w14:textId="01643304" w:rsidR="0031244C" w:rsidRDefault="0031244C" w:rsidP="006C0705">
      <w:pPr>
        <w:pStyle w:val="RESOLUCIONES"/>
      </w:pPr>
      <w:r>
        <w:t xml:space="preserve">En tal sentido, </w:t>
      </w:r>
      <w:r w:rsidR="00156EB1">
        <w:t xml:space="preserve">se deduce que la parte actora </w:t>
      </w:r>
      <w:r>
        <w:t xml:space="preserve">solicita la inaplicación de la ley, para el efecto de que se determine la cantidad a pagar por concepto de impuesto predial, calculando la base gravable </w:t>
      </w:r>
      <w:r w:rsidR="00881E3A">
        <w:t xml:space="preserve">conforme a </w:t>
      </w:r>
      <w:r w:rsidR="00DE7B7D">
        <w:t>sus valores unitarios, ubicando</w:t>
      </w:r>
      <w:r w:rsidR="00881E3A">
        <w:t xml:space="preserve"> al bien inmueble mat</w:t>
      </w:r>
      <w:r w:rsidR="00DE7B7D">
        <w:t>e</w:t>
      </w:r>
      <w:r w:rsidR="00881E3A">
        <w:t xml:space="preserve">ria del presente juicio, en la categoría de menor cuantía </w:t>
      </w:r>
      <w:r w:rsidR="00156EB1">
        <w:t>determina</w:t>
      </w:r>
      <w:r w:rsidR="00881E3A">
        <w:t>da para la subclasifica</w:t>
      </w:r>
      <w:r w:rsidR="00DE7B7D">
        <w:t>c</w:t>
      </w:r>
      <w:r w:rsidR="00881E3A">
        <w:t>ion</w:t>
      </w:r>
      <w:r w:rsidR="00156EB1">
        <w:t>,</w:t>
      </w:r>
      <w:r w:rsidR="00881E3A">
        <w:t xml:space="preserve"> establecida en </w:t>
      </w:r>
      <w:r w:rsidR="00DE7B7D">
        <w:t>las</w:t>
      </w:r>
      <w:r w:rsidR="00881E3A">
        <w:t xml:space="preserve"> propias normas impugnadas</w:t>
      </w:r>
      <w:r w:rsidR="00156EB1">
        <w:t xml:space="preserve">; de dicha solicitud </w:t>
      </w:r>
      <w:r w:rsidR="00DE7B7D">
        <w:t xml:space="preserve">la demandada refiere, deberá determinar el impuesto predial, calculando la base gravable conforme sus valores unitarios debiendo ajustarse a los siguientes lineamientos: I. Aplicar al terreno el valor indicado como mínimo en el último reglón del inciso A), de la fracción III del artículo 5, de la Ley de Ingresos para el Municipio de León, Guanajuato, para el ejercicio fiscal </w:t>
      </w:r>
      <w:r w:rsidR="000C5D12">
        <w:t xml:space="preserve">2017 </w:t>
      </w:r>
      <w:r w:rsidR="00DE7B7D">
        <w:t xml:space="preserve">dos mil diecisiete, esto es, $2,767.48 (dos mil setecientos sesenta y siete pesos 48/100 M/N); II. </w:t>
      </w:r>
      <w:r w:rsidR="0025375B">
        <w:t>Respecto del valor base que serán afectado de acuerdo al coeficiente de utilidad que resulte de aplicar los elementos agrologicos para la valuación, obteniendo así los valores unitarios por hectárea. ----------------------</w:t>
      </w:r>
      <w:r w:rsidR="00156EB1">
        <w:t>------------------------------------</w:t>
      </w:r>
      <w:r w:rsidR="0025375B">
        <w:t>-----------------</w:t>
      </w:r>
    </w:p>
    <w:p w14:paraId="284982A1" w14:textId="77777777" w:rsidR="0031244C" w:rsidRDefault="0031244C" w:rsidP="006C0705">
      <w:pPr>
        <w:pStyle w:val="RESOLUCIONES"/>
      </w:pPr>
    </w:p>
    <w:p w14:paraId="730B5889" w14:textId="0D6C66AE" w:rsidR="0025375B" w:rsidRDefault="0025375B" w:rsidP="006C0705">
      <w:pPr>
        <w:pStyle w:val="RESOLUCIONES"/>
      </w:pPr>
      <w:r>
        <w:t>En tal contexto, el argumento vertido por la parte actora resulta ser INFUNDADO, con base en lo</w:t>
      </w:r>
      <w:r w:rsidR="000C5D12">
        <w:t>s</w:t>
      </w:r>
      <w:r>
        <w:t xml:space="preserve"> siguiente</w:t>
      </w:r>
      <w:r w:rsidR="000C5D12">
        <w:t>s argumentos lógico-jurídicos</w:t>
      </w:r>
      <w:r>
        <w:t>:</w:t>
      </w:r>
      <w:r w:rsidR="000C5D12">
        <w:t xml:space="preserve"> ----------</w:t>
      </w:r>
    </w:p>
    <w:p w14:paraId="7CF70991" w14:textId="04830053" w:rsidR="0025375B" w:rsidRDefault="0025375B" w:rsidP="006C0705">
      <w:pPr>
        <w:pStyle w:val="RESOLUCIONES"/>
      </w:pPr>
    </w:p>
    <w:p w14:paraId="30B0340A" w14:textId="28D1BE68" w:rsidR="0025375B" w:rsidRDefault="0025375B" w:rsidP="00BC2A87">
      <w:pPr>
        <w:pStyle w:val="SENTENCIAS"/>
      </w:pPr>
      <w:r>
        <w:t xml:space="preserve">Respecto a la </w:t>
      </w:r>
      <w:r w:rsidR="00524F1A">
        <w:t xml:space="preserve">primera de sus manifestaciones, en el sentido de que </w:t>
      </w:r>
      <w:r>
        <w:t xml:space="preserve">la tasa contenida en </w:t>
      </w:r>
      <w:r w:rsidR="00524F1A">
        <w:t>el</w:t>
      </w:r>
      <w:r w:rsidR="00524F1A" w:rsidRPr="00524F1A">
        <w:t xml:space="preserve"> artículo 5 de la Ley de Ingresos</w:t>
      </w:r>
      <w:r w:rsidR="00156EB1" w:rsidRPr="00156EB1">
        <w:t xml:space="preserve"> </w:t>
      </w:r>
      <w:r w:rsidR="00156EB1">
        <w:t>del Ejercicio Fiscal 2017 dos mil diecisiete</w:t>
      </w:r>
      <w:r w:rsidR="00524F1A" w:rsidRPr="00524F1A">
        <w:t>, es inconstitucional, ya que se hace referencia a la temporalidad a partir de la cual se determinó o modifico el valor fiscal de los inmuebles y se aplican tasas distintas aun y cuando el objeto del impuesto es la propiedad o posesión</w:t>
      </w:r>
      <w:r w:rsidR="00524F1A">
        <w:t xml:space="preserve">, no se le causa agravio, ya que, si bien es cierto, la Ley de Ingresos, en su artículo 5, establece diversas tasas, de acuerdo al tipo de inmueble, esto es urbanos y suburbanos con edificaciones, </w:t>
      </w:r>
      <w:r w:rsidR="00524F1A" w:rsidRPr="00524F1A">
        <w:t xml:space="preserve">urbanos y suburbanos </w:t>
      </w:r>
      <w:r w:rsidR="00524F1A">
        <w:t>sin</w:t>
      </w:r>
      <w:r w:rsidR="00524F1A" w:rsidRPr="00524F1A">
        <w:t xml:space="preserve"> edificaciones </w:t>
      </w:r>
      <w:r w:rsidR="00524F1A">
        <w:t xml:space="preserve">y rústicos, así como otra clasificación dependiente a la fecha en que fue realizado el </w:t>
      </w:r>
      <w:r w:rsidR="00BC2A87">
        <w:t>avaluó</w:t>
      </w:r>
      <w:r w:rsidR="00524F1A">
        <w:t xml:space="preserve"> del inmueble</w:t>
      </w:r>
      <w:r w:rsidR="00BC2A87">
        <w:t xml:space="preserve">, </w:t>
      </w:r>
      <w:r w:rsidR="00524F1A">
        <w:t>se</w:t>
      </w:r>
      <w:r w:rsidR="000C5D12">
        <w:t xml:space="preserve"> llega</w:t>
      </w:r>
      <w:r w:rsidR="00524F1A">
        <w:t xml:space="preserve"> a la conclusión de que lo anterior, no incide en la esfera jurídica del justiciable,</w:t>
      </w:r>
      <w:r w:rsidR="000C5D12">
        <w:t xml:space="preserve"> esto </w:t>
      </w:r>
      <w:r w:rsidR="00524F1A">
        <w:t xml:space="preserve">de acuerdo a lo </w:t>
      </w:r>
      <w:r w:rsidR="00BC2A87">
        <w:t xml:space="preserve">analizado en el considerando que antecede, </w:t>
      </w:r>
      <w:r w:rsidR="00524F1A">
        <w:t xml:space="preserve">es decir, que el inmueble propiedad del actor ubicado </w:t>
      </w:r>
      <w:r w:rsidR="00BC2A87">
        <w:t xml:space="preserve">la </w:t>
      </w:r>
      <w:r w:rsidR="000C5D12">
        <w:t>c</w:t>
      </w:r>
      <w:r w:rsidR="00BC2A87">
        <w:t xml:space="preserve">olonia La Patiña de la </w:t>
      </w:r>
      <w:r w:rsidR="000C5D12">
        <w:t>c</w:t>
      </w:r>
      <w:r w:rsidR="00BC2A87">
        <w:t>iudad de León, Guanajuato, identificado con el número de cuenta predial 03Z000017001 (cero tres Letra Z cero cero cero cero uno siete cero cero uno)</w:t>
      </w:r>
      <w:r w:rsidR="00BC2A87">
        <w:rPr>
          <w:lang w:val="es-MX"/>
        </w:rPr>
        <w:t xml:space="preserve">; es </w:t>
      </w:r>
      <w:r w:rsidR="00524F1A">
        <w:t xml:space="preserve">considerado </w:t>
      </w:r>
      <w:r w:rsidR="00524F1A" w:rsidRPr="00BC2A87">
        <w:rPr>
          <w:u w:val="single"/>
        </w:rPr>
        <w:t>predio rústico</w:t>
      </w:r>
      <w:r w:rsidR="00524F1A">
        <w:t xml:space="preserve"> y por ende</w:t>
      </w:r>
      <w:r w:rsidR="00BC2A87">
        <w:t>,</w:t>
      </w:r>
      <w:r w:rsidR="00524F1A">
        <w:t xml:space="preserve"> es aplicable la tasa menor, esto es</w:t>
      </w:r>
      <w:r w:rsidR="00BC2A87">
        <w:t>,</w:t>
      </w:r>
      <w:r w:rsidR="00524F1A">
        <w:t xml:space="preserve"> la correspondiente a </w:t>
      </w:r>
      <w:r w:rsidR="00BC2A87">
        <w:t>0</w:t>
      </w:r>
      <w:r w:rsidR="00524F1A" w:rsidRPr="00524F1A">
        <w:t>.0416%</w:t>
      </w:r>
      <w:r w:rsidR="00BC2A87">
        <w:t xml:space="preserve"> (cero punto cero cuatro uno seis p</w:t>
      </w:r>
      <w:r w:rsidR="00156EB1">
        <w:t>o</w:t>
      </w:r>
      <w:r w:rsidR="00BC2A87">
        <w:t>r ciento)</w:t>
      </w:r>
      <w:r w:rsidR="00524F1A">
        <w:t>, por lo que resulta infundado su agravio</w:t>
      </w:r>
      <w:r w:rsidR="00BC2A87">
        <w:t>, ya que dicha tasa es la más baja a aplicar para el ejercicio fiscal 2017 dos mil diecisiete</w:t>
      </w:r>
      <w:r w:rsidR="00156EB1">
        <w:t>, por lo tanto, lejos de causarle un agravio, le representa un beneficio</w:t>
      </w:r>
      <w:r w:rsidR="00524F1A">
        <w:t>. Para una mayor referencia se transcribe el artículo 5 en lo que nos ocupa:</w:t>
      </w:r>
      <w:r w:rsidR="000C5D12">
        <w:t xml:space="preserve"> --------------------------------</w:t>
      </w:r>
      <w:r w:rsidR="00156EB1">
        <w:t>--------------</w:t>
      </w:r>
      <w:r w:rsidR="000C5D12">
        <w:t>------------------------------</w:t>
      </w:r>
    </w:p>
    <w:p w14:paraId="666F06CA" w14:textId="3A94191E" w:rsidR="0025375B" w:rsidRDefault="0025375B" w:rsidP="00BC2A87">
      <w:pPr>
        <w:pStyle w:val="SENTENCIAS"/>
      </w:pPr>
    </w:p>
    <w:p w14:paraId="31A9BABD" w14:textId="6EC18FED" w:rsidR="00524F1A" w:rsidRPr="000C5D12" w:rsidRDefault="000C5D12" w:rsidP="00DE405A">
      <w:pPr>
        <w:pStyle w:val="TESISYJURIS"/>
      </w:pPr>
      <w:r w:rsidRPr="000C5D12">
        <w:rPr>
          <w:b/>
        </w:rPr>
        <w:t>Artículo 5.</w:t>
      </w:r>
      <w:r>
        <w:t xml:space="preserve"> </w:t>
      </w:r>
      <w:r w:rsidR="00524F1A" w:rsidRPr="000C5D12">
        <w:t>El impuesto predial se causará atendiendo a los lineamientos establecidos en las disposiciones de la Ley en relación a este impuesto, mismo que se determinará y liquidará anualmente conforme a las siguientes:</w:t>
      </w:r>
    </w:p>
    <w:p w14:paraId="576DB6A1" w14:textId="77777777" w:rsidR="00524F1A" w:rsidRPr="000C5D12" w:rsidRDefault="00524F1A" w:rsidP="00DE405A">
      <w:pPr>
        <w:pStyle w:val="TESISYJURIS"/>
      </w:pPr>
    </w:p>
    <w:p w14:paraId="270433C1" w14:textId="77777777" w:rsidR="00524F1A" w:rsidRPr="000C5D12" w:rsidRDefault="00524F1A" w:rsidP="00DE405A">
      <w:pPr>
        <w:pStyle w:val="TESISYJURIS"/>
      </w:pPr>
      <w:r w:rsidRPr="000C5D12">
        <w:t>TASAS:</w:t>
      </w:r>
    </w:p>
    <w:p w14:paraId="674230DA" w14:textId="77777777" w:rsidR="00524F1A" w:rsidRPr="000C5D12" w:rsidRDefault="00524F1A" w:rsidP="00DE405A">
      <w:pPr>
        <w:pStyle w:val="TESISYJURIS"/>
      </w:pPr>
    </w:p>
    <w:p w14:paraId="71590ECF" w14:textId="67173894" w:rsidR="00524F1A" w:rsidRPr="00DE405A" w:rsidRDefault="00524F1A" w:rsidP="00DE405A">
      <w:pPr>
        <w:pStyle w:val="TESISYJURIS"/>
        <w:numPr>
          <w:ilvl w:val="0"/>
          <w:numId w:val="6"/>
        </w:numPr>
        <w:rPr>
          <w:sz w:val="22"/>
        </w:rPr>
      </w:pPr>
      <w:r w:rsidRPr="00DE405A">
        <w:rPr>
          <w:sz w:val="22"/>
        </w:rPr>
        <w:t>Los inmuebles cuyo valor se determinó o modificó a partir del 1 de enero de 2012 y hasta el 31 de diciembre de 2016 dos mil dieciséis y a los que se les determine o modifique a partir de la entrada en vigor del presente Ordenamiento.</w:t>
      </w:r>
    </w:p>
    <w:p w14:paraId="0099FF75" w14:textId="77777777" w:rsidR="00524F1A" w:rsidRPr="00DE405A" w:rsidRDefault="00524F1A" w:rsidP="00DE405A">
      <w:pPr>
        <w:pStyle w:val="TESISYJURIS"/>
        <w:rPr>
          <w:sz w:val="22"/>
        </w:rPr>
      </w:pPr>
      <w:r w:rsidRPr="00DE405A">
        <w:rPr>
          <w:sz w:val="22"/>
        </w:rPr>
        <w:t>Urbanos y suburbanos con edificaciones                                 0.234%</w:t>
      </w:r>
    </w:p>
    <w:p w14:paraId="2EE9E07B" w14:textId="77777777" w:rsidR="00524F1A" w:rsidRPr="00DE405A" w:rsidRDefault="00524F1A" w:rsidP="004124DE">
      <w:pPr>
        <w:pStyle w:val="TESISYJURIS"/>
        <w:ind w:left="707"/>
        <w:rPr>
          <w:sz w:val="22"/>
        </w:rPr>
      </w:pPr>
      <w:r w:rsidRPr="00DE405A">
        <w:rPr>
          <w:sz w:val="22"/>
        </w:rPr>
        <w:t>Urbanos y suburbanos sin edificaciones….</w:t>
      </w:r>
    </w:p>
    <w:p w14:paraId="5E946E56" w14:textId="1542FFFC" w:rsidR="0025375B" w:rsidRPr="000C5D12" w:rsidRDefault="00524F1A" w:rsidP="004124DE">
      <w:pPr>
        <w:pStyle w:val="TESISYJURIS"/>
        <w:ind w:left="707"/>
      </w:pPr>
      <w:r w:rsidRPr="00DE405A">
        <w:rPr>
          <w:sz w:val="22"/>
        </w:rPr>
        <w:t>Rústicos                                                                                    0.</w:t>
      </w:r>
      <w:r w:rsidRPr="000C5D12">
        <w:t>0416%</w:t>
      </w:r>
    </w:p>
    <w:p w14:paraId="46632184" w14:textId="31CF7E61" w:rsidR="00524F1A" w:rsidRPr="000C5D12" w:rsidRDefault="00524F1A" w:rsidP="004124DE">
      <w:pPr>
        <w:pStyle w:val="TESISYJURIS"/>
      </w:pPr>
    </w:p>
    <w:p w14:paraId="33A6F759" w14:textId="0DC6CD6E" w:rsidR="00524F1A" w:rsidRPr="00DE405A" w:rsidRDefault="00524F1A" w:rsidP="00DE405A">
      <w:pPr>
        <w:pStyle w:val="TESISYJURIS"/>
        <w:numPr>
          <w:ilvl w:val="0"/>
          <w:numId w:val="6"/>
        </w:numPr>
        <w:rPr>
          <w:sz w:val="22"/>
        </w:rPr>
      </w:pPr>
      <w:r w:rsidRPr="00DE405A">
        <w:rPr>
          <w:sz w:val="22"/>
        </w:rPr>
        <w:t>Los inmuebles a los cuales se les determinó o modificó a partir del 1 de enero de 2007 y hasta el 31 de diciembre de 2011:</w:t>
      </w:r>
    </w:p>
    <w:p w14:paraId="276BD704" w14:textId="566DFAB0" w:rsidR="00524F1A" w:rsidRPr="00DE405A" w:rsidRDefault="00524F1A" w:rsidP="004124DE">
      <w:pPr>
        <w:pStyle w:val="TESISYJURIS"/>
        <w:ind w:left="707"/>
        <w:rPr>
          <w:sz w:val="22"/>
        </w:rPr>
      </w:pPr>
      <w:r w:rsidRPr="00DE405A">
        <w:rPr>
          <w:sz w:val="22"/>
        </w:rPr>
        <w:t>Urbanos y suburbanos con edificaciones                                 0.271%</w:t>
      </w:r>
    </w:p>
    <w:p w14:paraId="6F248B71" w14:textId="77777777" w:rsidR="00524F1A" w:rsidRPr="00DE405A" w:rsidRDefault="00524F1A" w:rsidP="004124DE">
      <w:pPr>
        <w:pStyle w:val="TESISYJURIS"/>
        <w:ind w:left="707"/>
        <w:rPr>
          <w:sz w:val="22"/>
        </w:rPr>
      </w:pPr>
      <w:r w:rsidRPr="00DE405A">
        <w:rPr>
          <w:sz w:val="22"/>
        </w:rPr>
        <w:t>Urbanos y suburbanos sin edificaciones….</w:t>
      </w:r>
    </w:p>
    <w:p w14:paraId="00302D21" w14:textId="490E163F" w:rsidR="00524F1A" w:rsidRPr="00DE405A" w:rsidRDefault="00524F1A" w:rsidP="004124DE">
      <w:pPr>
        <w:pStyle w:val="TESISYJURIS"/>
        <w:ind w:left="707"/>
        <w:rPr>
          <w:sz w:val="22"/>
        </w:rPr>
      </w:pPr>
      <w:r w:rsidRPr="00DE405A">
        <w:rPr>
          <w:sz w:val="22"/>
        </w:rPr>
        <w:t>Rústicos                                                                                    0.0416%</w:t>
      </w:r>
    </w:p>
    <w:p w14:paraId="3C784C3F" w14:textId="1CAF7E82" w:rsidR="00524F1A" w:rsidRPr="00DE405A" w:rsidRDefault="00524F1A" w:rsidP="00524F1A">
      <w:pPr>
        <w:pStyle w:val="RESOLUCIONES"/>
        <w:rPr>
          <w:i/>
          <w:sz w:val="22"/>
        </w:rPr>
      </w:pPr>
    </w:p>
    <w:p w14:paraId="07945E9C" w14:textId="06ADEDF3" w:rsidR="00524F1A" w:rsidRPr="00DE405A" w:rsidRDefault="00524F1A" w:rsidP="00DE405A">
      <w:pPr>
        <w:pStyle w:val="TESISYJURIS"/>
        <w:numPr>
          <w:ilvl w:val="0"/>
          <w:numId w:val="6"/>
        </w:numPr>
        <w:rPr>
          <w:sz w:val="22"/>
        </w:rPr>
      </w:pPr>
      <w:r w:rsidRPr="00DE405A">
        <w:rPr>
          <w:sz w:val="22"/>
        </w:rPr>
        <w:t>Los inmuebles a los cuales se les determinó o modificó el valor antes del 31 de diciembre de 2006;</w:t>
      </w:r>
    </w:p>
    <w:p w14:paraId="61FE2A69" w14:textId="662B584C" w:rsidR="00524F1A" w:rsidRPr="00DE405A" w:rsidRDefault="00524F1A" w:rsidP="004124DE">
      <w:pPr>
        <w:pStyle w:val="TESISYJURIS"/>
        <w:ind w:left="707"/>
        <w:rPr>
          <w:sz w:val="22"/>
        </w:rPr>
      </w:pPr>
      <w:r w:rsidRPr="00DE405A">
        <w:rPr>
          <w:sz w:val="22"/>
        </w:rPr>
        <w:t>Urbanos y suburbanos con edificaciones                                 0.581%</w:t>
      </w:r>
    </w:p>
    <w:p w14:paraId="6EADF0A2" w14:textId="77777777" w:rsidR="00524F1A" w:rsidRPr="00DE405A" w:rsidRDefault="00524F1A" w:rsidP="004124DE">
      <w:pPr>
        <w:pStyle w:val="TESISYJURIS"/>
        <w:ind w:left="707"/>
        <w:rPr>
          <w:sz w:val="22"/>
        </w:rPr>
      </w:pPr>
      <w:r w:rsidRPr="00DE405A">
        <w:rPr>
          <w:sz w:val="22"/>
        </w:rPr>
        <w:t>Urbanos y suburbanos sin edificaciones….</w:t>
      </w:r>
    </w:p>
    <w:p w14:paraId="7114AAC0" w14:textId="4BC36927" w:rsidR="00524F1A" w:rsidRPr="00DE405A" w:rsidRDefault="00524F1A" w:rsidP="004124DE">
      <w:pPr>
        <w:pStyle w:val="TESISYJURIS"/>
        <w:ind w:left="707"/>
        <w:rPr>
          <w:sz w:val="22"/>
        </w:rPr>
      </w:pPr>
      <w:r w:rsidRPr="00DE405A">
        <w:rPr>
          <w:sz w:val="22"/>
        </w:rPr>
        <w:t>Rústicos                                                                                    0.661%</w:t>
      </w:r>
    </w:p>
    <w:p w14:paraId="08EB0BA7" w14:textId="08971FE6" w:rsidR="0025375B" w:rsidRPr="00DE405A" w:rsidRDefault="0025375B" w:rsidP="004124DE">
      <w:pPr>
        <w:pStyle w:val="TESISYJURIS"/>
        <w:rPr>
          <w:sz w:val="22"/>
        </w:rPr>
      </w:pPr>
    </w:p>
    <w:p w14:paraId="03547F99" w14:textId="77777777" w:rsidR="004124DE" w:rsidRDefault="004124DE" w:rsidP="006C0705">
      <w:pPr>
        <w:pStyle w:val="RESOLUCIONES"/>
      </w:pPr>
    </w:p>
    <w:p w14:paraId="28AF7D05" w14:textId="12FCDD54" w:rsidR="00524F1A" w:rsidRDefault="00524F1A" w:rsidP="00952291">
      <w:pPr>
        <w:pStyle w:val="RESOLUCIONES"/>
      </w:pPr>
      <w:r>
        <w:t xml:space="preserve">En tal sentido, y si el inmueble ubicado </w:t>
      </w:r>
      <w:r w:rsidR="00952291">
        <w:t xml:space="preserve">en la </w:t>
      </w:r>
      <w:r w:rsidR="000C5D12">
        <w:t>c</w:t>
      </w:r>
      <w:r w:rsidR="00952291">
        <w:t xml:space="preserve">olonia La Patiña de la </w:t>
      </w:r>
      <w:r w:rsidR="000C5D12">
        <w:t>c</w:t>
      </w:r>
      <w:r w:rsidR="00952291">
        <w:t>iudad de León, Guanajuato, identificado con el número de cuenta predial 03Z000017001 (cero tres Letra Z cero cero cero cero uno siete cero cero uno)</w:t>
      </w:r>
      <w:r w:rsidR="000C5D12">
        <w:t>,</w:t>
      </w:r>
      <w:r w:rsidR="00952291">
        <w:rPr>
          <w:lang w:val="es-MX"/>
        </w:rPr>
        <w:t xml:space="preserve"> propiedad de la parte actora, </w:t>
      </w:r>
      <w:r w:rsidR="00B012D5">
        <w:t xml:space="preserve">cuyo valor fiscal fue modificado en fecha 22 veintidós de marzo del año 2012 dos mil doce, según se desprende del documento obtenido de la página del Municipio de León, Guanajuato –Pago </w:t>
      </w:r>
      <w:r w:rsidR="000C5D12">
        <w:t>N</w:t>
      </w:r>
      <w:r w:rsidR="00B012D5">
        <w:t>et- y siendo del tipo de inmueble rústico, como fue reconocido en la p</w:t>
      </w:r>
      <w:r w:rsidR="00FB6FA2">
        <w:t>r</w:t>
      </w:r>
      <w:r w:rsidR="00B012D5">
        <w:t xml:space="preserve">esente </w:t>
      </w:r>
      <w:r w:rsidR="00FB6FA2">
        <w:t>resolución</w:t>
      </w:r>
      <w:r w:rsidR="00B012D5">
        <w:t xml:space="preserve">, </w:t>
      </w:r>
      <w:r w:rsidR="00FB6FA2">
        <w:t>resultaría</w:t>
      </w:r>
      <w:r w:rsidR="00B012D5">
        <w:t xml:space="preserve"> aplicable la tasa de </w:t>
      </w:r>
      <w:r w:rsidR="00B012D5" w:rsidRPr="00B012D5">
        <w:t>0.0416%</w:t>
      </w:r>
      <w:r w:rsidR="00B012D5">
        <w:t>, es decir</w:t>
      </w:r>
      <w:r w:rsidR="000C5D12">
        <w:t>,</w:t>
      </w:r>
      <w:r w:rsidR="00B012D5">
        <w:t xml:space="preserve"> la tasa a aplicar al justiciable para el ejercicio 2017 dos mil diecisiete, es la correspondiente a predios rústicos. ----</w:t>
      </w:r>
      <w:r w:rsidR="00FB6FA2">
        <w:t>---------------------</w:t>
      </w:r>
      <w:r w:rsidR="00952291">
        <w:t>---------------------------------</w:t>
      </w:r>
      <w:r w:rsidR="00FB6FA2">
        <w:t>--------------------------</w:t>
      </w:r>
    </w:p>
    <w:p w14:paraId="0DB73AF9" w14:textId="4666919C" w:rsidR="00B012D5" w:rsidRDefault="00B012D5" w:rsidP="006C0705">
      <w:pPr>
        <w:pStyle w:val="RESOLUCIONES"/>
      </w:pPr>
    </w:p>
    <w:p w14:paraId="67ECEDF4" w14:textId="0E4035CE" w:rsidR="00B012D5" w:rsidRDefault="001B4A55" w:rsidP="006C0705">
      <w:pPr>
        <w:pStyle w:val="RESOLUCIONES"/>
      </w:pPr>
      <w:r>
        <w:t xml:space="preserve">Por otro lado, no resulta procedente lo solicitado por la actora, </w:t>
      </w:r>
      <w:r w:rsidR="00952291">
        <w:t xml:space="preserve">a </w:t>
      </w:r>
      <w:r w:rsidRPr="001B4A55">
        <w:t xml:space="preserve">efecto de que se determine la cantidad a pagar por concepto de impuesto predial, calculando </w:t>
      </w:r>
      <w:r w:rsidRPr="00DA1F76">
        <w:rPr>
          <w:u w:val="single"/>
        </w:rPr>
        <w:t>la base gravable</w:t>
      </w:r>
      <w:r w:rsidRPr="001B4A55">
        <w:t xml:space="preserve"> conforme a sus valores unitarios, ubicando al bien inmueble materia del presente juicio, en la categoría de menor cuantía señalada para la subclasificacion establecida en las propias normas impugnadas, por lo que la demandada refiere, deberá determinar el impuesto predial, calculando la base gravable conforme sus valores unitarios debiendo ajustarse a los siguientes lineamientos: I. Aplicar al terreno el valor indicado como mínimo en el último reglón del inciso A), de la fracción III del artículo 5, de la Ley de Ingresos para el Municipio de León, Guanajuato, para el ejercicio fiscal dos mil diecisiete, esto es, $2,767.48 (dos mil setecientos sesenta y siete pesos 48/100 M/N); II. Respecto del valor base que serán afectado de acuerdo al coeficiente de utilidad que resulte de aplicar los elementos agrol</w:t>
      </w:r>
      <w:r w:rsidR="00156EB1">
        <w:t>ó</w:t>
      </w:r>
      <w:r w:rsidRPr="001B4A55">
        <w:t>gicos para la valuación, obteniendo así los valores unitarios por hectárea</w:t>
      </w:r>
      <w:r w:rsidR="00952291">
        <w:t>. --------------------</w:t>
      </w:r>
    </w:p>
    <w:p w14:paraId="1771A180" w14:textId="00F6597E" w:rsidR="00524F1A" w:rsidRDefault="00524F1A" w:rsidP="006C0705">
      <w:pPr>
        <w:pStyle w:val="RESOLUCIONES"/>
      </w:pPr>
    </w:p>
    <w:p w14:paraId="247D2FBE" w14:textId="21019F19" w:rsidR="00DA1F76" w:rsidRDefault="00DA1F76" w:rsidP="00520100">
      <w:pPr>
        <w:pStyle w:val="SENTENCIAS"/>
      </w:pPr>
      <w:r>
        <w:rPr>
          <w:bCs/>
        </w:rPr>
        <w:t xml:space="preserve">En principio, es oportuno precisar </w:t>
      </w:r>
      <w:r w:rsidR="00952291">
        <w:rPr>
          <w:bCs/>
        </w:rPr>
        <w:t xml:space="preserve">lo que </w:t>
      </w:r>
      <w:r w:rsidR="00156EB1">
        <w:rPr>
          <w:bCs/>
        </w:rPr>
        <w:t>dispone,</w:t>
      </w:r>
      <w:r w:rsidR="00952291">
        <w:rPr>
          <w:bCs/>
        </w:rPr>
        <w:t xml:space="preserve"> al respecto</w:t>
      </w:r>
      <w:r w:rsidR="00156EB1">
        <w:rPr>
          <w:bCs/>
        </w:rPr>
        <w:t>,</w:t>
      </w:r>
      <w:r w:rsidR="00952291">
        <w:rPr>
          <w:bCs/>
        </w:rPr>
        <w:t xml:space="preserve"> </w:t>
      </w:r>
      <w:r>
        <w:t>la Ley de Hacienda para los Municipios del Estado de Guanajuato</w:t>
      </w:r>
      <w:r w:rsidR="00952291">
        <w:t>:</w:t>
      </w:r>
      <w:r w:rsidR="00156EB1">
        <w:t xml:space="preserve"> ----------------------------</w:t>
      </w:r>
    </w:p>
    <w:p w14:paraId="5F4E048C" w14:textId="47BAC8AB" w:rsidR="00952291" w:rsidRDefault="00952291" w:rsidP="0025375B">
      <w:pPr>
        <w:ind w:firstLine="709"/>
        <w:jc w:val="both"/>
        <w:rPr>
          <w:rFonts w:ascii="Verdana" w:hAnsi="Verdana" w:cs="Arial"/>
          <w:b/>
          <w:sz w:val="20"/>
          <w:szCs w:val="20"/>
        </w:rPr>
      </w:pPr>
    </w:p>
    <w:p w14:paraId="63B11871" w14:textId="77777777" w:rsidR="00A76001" w:rsidRDefault="00A76001" w:rsidP="0025375B">
      <w:pPr>
        <w:ind w:firstLine="709"/>
        <w:jc w:val="both"/>
        <w:rPr>
          <w:rFonts w:ascii="Verdana" w:hAnsi="Verdana" w:cs="Arial"/>
          <w:b/>
          <w:sz w:val="20"/>
          <w:szCs w:val="20"/>
        </w:rPr>
      </w:pPr>
    </w:p>
    <w:p w14:paraId="34A4F672" w14:textId="07EE3FF5" w:rsidR="0025375B" w:rsidRPr="00DE405A" w:rsidRDefault="00952291" w:rsidP="00520100">
      <w:pPr>
        <w:pStyle w:val="TESISYJURIS"/>
        <w:rPr>
          <w:sz w:val="22"/>
        </w:rPr>
      </w:pPr>
      <w:r w:rsidRPr="00DE405A">
        <w:rPr>
          <w:b/>
          <w:sz w:val="22"/>
        </w:rPr>
        <w:t>Artículo 162.</w:t>
      </w:r>
      <w:r w:rsidRPr="00DE405A">
        <w:rPr>
          <w:sz w:val="22"/>
        </w:rPr>
        <w:t xml:space="preserve"> </w:t>
      </w:r>
      <w:r w:rsidR="0025375B" w:rsidRPr="00DE405A">
        <w:rPr>
          <w:sz w:val="22"/>
        </w:rPr>
        <w:t>La base del Impuesto Predial será el valor fiscal de los inmuebles, el cual se determinará:</w:t>
      </w:r>
    </w:p>
    <w:p w14:paraId="378F4217" w14:textId="77777777" w:rsidR="0025375B" w:rsidRPr="00DE405A" w:rsidRDefault="0025375B" w:rsidP="00520100">
      <w:pPr>
        <w:pStyle w:val="TESISYJURIS"/>
        <w:rPr>
          <w:sz w:val="22"/>
        </w:rPr>
      </w:pPr>
    </w:p>
    <w:p w14:paraId="0DE73B8F" w14:textId="02A1EA26" w:rsidR="0025375B" w:rsidRPr="00DE405A" w:rsidRDefault="0025375B" w:rsidP="007143C3">
      <w:pPr>
        <w:pStyle w:val="TESISYJURIS"/>
        <w:numPr>
          <w:ilvl w:val="0"/>
          <w:numId w:val="3"/>
        </w:numPr>
        <w:rPr>
          <w:sz w:val="22"/>
        </w:rPr>
      </w:pPr>
      <w:r w:rsidRPr="00DE405A">
        <w:rPr>
          <w:sz w:val="22"/>
        </w:rPr>
        <w:t>Mediante el valor manifestado por los contribuyentes de sus inmuebles, aplicando los valores unitarios de suelo y construcciones que anualmente señale la Ley de Ingresos para los Municipios del Estado;</w:t>
      </w:r>
    </w:p>
    <w:p w14:paraId="7AE49032" w14:textId="77777777" w:rsidR="0025375B" w:rsidRPr="00DE405A" w:rsidRDefault="0025375B" w:rsidP="00520100">
      <w:pPr>
        <w:pStyle w:val="TESISYJURIS"/>
        <w:rPr>
          <w:sz w:val="22"/>
        </w:rPr>
      </w:pPr>
    </w:p>
    <w:p w14:paraId="2D7CD7A9" w14:textId="5A4B42B8" w:rsidR="0025375B" w:rsidRPr="00DE405A" w:rsidRDefault="0025375B" w:rsidP="007143C3">
      <w:pPr>
        <w:pStyle w:val="TESISYJURIS"/>
        <w:numPr>
          <w:ilvl w:val="0"/>
          <w:numId w:val="3"/>
        </w:numPr>
        <w:rPr>
          <w:sz w:val="22"/>
        </w:rPr>
      </w:pPr>
      <w:r w:rsidRPr="00DE405A">
        <w:rPr>
          <w:sz w:val="22"/>
        </w:rPr>
        <w:t>Por avalúo practicado por peritos autorizados por la Tesorería Municipal; en tanto son valuados, el valor con que se encuentren registrados;</w:t>
      </w:r>
    </w:p>
    <w:p w14:paraId="296A2DDC" w14:textId="77777777" w:rsidR="0025375B" w:rsidRPr="00DE405A" w:rsidRDefault="0025375B" w:rsidP="00520100">
      <w:pPr>
        <w:pStyle w:val="TESISYJURIS"/>
        <w:rPr>
          <w:sz w:val="22"/>
        </w:rPr>
      </w:pPr>
    </w:p>
    <w:p w14:paraId="696E24FD" w14:textId="03C7B8B6" w:rsidR="0025375B" w:rsidRPr="00DE405A" w:rsidRDefault="0025375B" w:rsidP="007143C3">
      <w:pPr>
        <w:pStyle w:val="TESISYJURIS"/>
        <w:numPr>
          <w:ilvl w:val="0"/>
          <w:numId w:val="3"/>
        </w:numPr>
        <w:rPr>
          <w:sz w:val="22"/>
        </w:rPr>
      </w:pPr>
      <w:r w:rsidRPr="00DE405A">
        <w:rPr>
          <w:sz w:val="22"/>
        </w:rPr>
        <w:t>Derogada.</w:t>
      </w:r>
    </w:p>
    <w:p w14:paraId="7E353D65" w14:textId="77777777" w:rsidR="0025375B" w:rsidRPr="00DE405A" w:rsidRDefault="0025375B" w:rsidP="00520100">
      <w:pPr>
        <w:pStyle w:val="TESISYJURIS"/>
        <w:rPr>
          <w:sz w:val="22"/>
        </w:rPr>
      </w:pPr>
    </w:p>
    <w:p w14:paraId="5B8149CB" w14:textId="03E4D558" w:rsidR="0025375B" w:rsidRPr="00DE405A" w:rsidRDefault="0025375B" w:rsidP="007143C3">
      <w:pPr>
        <w:pStyle w:val="TESISYJURIS"/>
        <w:numPr>
          <w:ilvl w:val="0"/>
          <w:numId w:val="3"/>
        </w:numPr>
        <w:rPr>
          <w:sz w:val="22"/>
        </w:rPr>
      </w:pPr>
      <w:r w:rsidRPr="00DE405A">
        <w:rPr>
          <w:sz w:val="22"/>
        </w:rPr>
        <w:t>Por avalúo realizado por peritos autorizados por la Tesorería Municipal, usando medios o técnicas fotogramétricas.</w:t>
      </w:r>
    </w:p>
    <w:p w14:paraId="2C8B7F9C" w14:textId="77777777" w:rsidR="0025375B" w:rsidRPr="00DE405A" w:rsidRDefault="0025375B" w:rsidP="00520100">
      <w:pPr>
        <w:pStyle w:val="TESISYJURIS"/>
        <w:rPr>
          <w:sz w:val="22"/>
        </w:rPr>
      </w:pPr>
    </w:p>
    <w:p w14:paraId="7B9845BA" w14:textId="77777777" w:rsidR="00520100" w:rsidRPr="00DE405A" w:rsidRDefault="00520100" w:rsidP="00520100">
      <w:pPr>
        <w:pStyle w:val="TESISYJURIS"/>
        <w:rPr>
          <w:rFonts w:cs="Verdana"/>
          <w:sz w:val="22"/>
          <w:lang w:val="es-MX" w:eastAsia="es-MX"/>
        </w:rPr>
      </w:pPr>
      <w:r w:rsidRPr="00DE405A">
        <w:rPr>
          <w:rFonts w:cs="Verdana"/>
          <w:sz w:val="22"/>
          <w:lang w:val="es-MX" w:eastAsia="es-MX"/>
        </w:rPr>
        <w:t>….</w:t>
      </w:r>
    </w:p>
    <w:p w14:paraId="05670F81" w14:textId="31764178" w:rsidR="00DA1F76" w:rsidRPr="00DE405A" w:rsidRDefault="00DA1F76" w:rsidP="0025375B">
      <w:pPr>
        <w:ind w:firstLine="709"/>
        <w:jc w:val="both"/>
        <w:rPr>
          <w:rFonts w:ascii="Verdana" w:hAnsi="Verdana" w:cs="Arial"/>
          <w:sz w:val="18"/>
          <w:szCs w:val="20"/>
        </w:rPr>
      </w:pPr>
    </w:p>
    <w:p w14:paraId="20BA6087" w14:textId="77777777" w:rsidR="00A76001" w:rsidRPr="00DE405A" w:rsidRDefault="00A76001" w:rsidP="0025375B">
      <w:pPr>
        <w:ind w:firstLine="709"/>
        <w:jc w:val="both"/>
        <w:rPr>
          <w:rFonts w:ascii="Verdana" w:hAnsi="Verdana" w:cs="Arial"/>
          <w:sz w:val="18"/>
          <w:szCs w:val="20"/>
        </w:rPr>
      </w:pPr>
    </w:p>
    <w:p w14:paraId="12B5F6FE" w14:textId="77777777" w:rsidR="0025375B" w:rsidRPr="00DE405A" w:rsidRDefault="0025375B" w:rsidP="00520100">
      <w:pPr>
        <w:pStyle w:val="TESISYJURIS"/>
        <w:rPr>
          <w:sz w:val="22"/>
        </w:rPr>
      </w:pPr>
      <w:r w:rsidRPr="00DE405A">
        <w:rPr>
          <w:b/>
          <w:sz w:val="22"/>
        </w:rPr>
        <w:t>Artículo</w:t>
      </w:r>
      <w:r w:rsidRPr="00DE405A">
        <w:rPr>
          <w:sz w:val="22"/>
        </w:rPr>
        <w:t xml:space="preserve"> </w:t>
      </w:r>
      <w:r w:rsidRPr="00DE405A">
        <w:rPr>
          <w:b/>
          <w:sz w:val="22"/>
        </w:rPr>
        <w:t>164.</w:t>
      </w:r>
      <w:r w:rsidRPr="00DE405A">
        <w:rPr>
          <w:sz w:val="22"/>
        </w:rPr>
        <w:t xml:space="preserve"> El Impuesto Predial, se determinará y liquidará de acuerdo con las tasas que establezca anualmente la Ley de Ingresos para los Municipios del Estado de Guanajuato.</w:t>
      </w:r>
    </w:p>
    <w:p w14:paraId="69D12232" w14:textId="77777777" w:rsidR="0025375B" w:rsidRPr="00DE405A" w:rsidRDefault="0025375B" w:rsidP="00520100">
      <w:pPr>
        <w:pStyle w:val="TESISYJURIS"/>
        <w:rPr>
          <w:sz w:val="22"/>
        </w:rPr>
      </w:pPr>
    </w:p>
    <w:p w14:paraId="1719D3A6" w14:textId="77777777" w:rsidR="0025375B" w:rsidRPr="00DE405A" w:rsidRDefault="0025375B" w:rsidP="00520100">
      <w:pPr>
        <w:pStyle w:val="TESISYJURIS"/>
        <w:rPr>
          <w:sz w:val="22"/>
        </w:rPr>
      </w:pPr>
      <w:r w:rsidRPr="00DE405A">
        <w:rPr>
          <w:sz w:val="22"/>
        </w:rPr>
        <w:t>Si como resultado de la aplicación de las tasas que señala la Ley de Ingresos para los Municipios, se obtiene una cantidad inferior a la cuota mínima anual que establece dicha Ley, el impuesto a pagar será la cuota mencionada.</w:t>
      </w:r>
    </w:p>
    <w:p w14:paraId="2EAAC591" w14:textId="77777777" w:rsidR="0025375B" w:rsidRPr="00DE405A" w:rsidRDefault="0025375B" w:rsidP="00520100">
      <w:pPr>
        <w:pStyle w:val="TESISYJURIS"/>
        <w:rPr>
          <w:sz w:val="22"/>
        </w:rPr>
      </w:pPr>
    </w:p>
    <w:p w14:paraId="686A28A9" w14:textId="77777777" w:rsidR="0025375B" w:rsidRPr="00DE405A" w:rsidRDefault="0025375B" w:rsidP="00520100">
      <w:pPr>
        <w:pStyle w:val="TESISYJURIS"/>
        <w:rPr>
          <w:sz w:val="22"/>
        </w:rPr>
      </w:pPr>
      <w:r w:rsidRPr="00DE405A">
        <w:rPr>
          <w:sz w:val="22"/>
        </w:rPr>
        <w:t>Asimismo, tributarán bajo la cuota mínima los bienes inmuebles que se encuentren en los siguientes supuestos:</w:t>
      </w:r>
    </w:p>
    <w:p w14:paraId="57E7D4EC" w14:textId="13F7D41F" w:rsidR="0025375B" w:rsidRPr="00DE405A" w:rsidRDefault="0025375B" w:rsidP="00520100">
      <w:pPr>
        <w:pStyle w:val="TESISYJURIS"/>
        <w:rPr>
          <w:sz w:val="22"/>
        </w:rPr>
      </w:pPr>
    </w:p>
    <w:p w14:paraId="7AB8E930" w14:textId="7607B576" w:rsidR="00520100" w:rsidRPr="00DE405A" w:rsidRDefault="00520100" w:rsidP="00520100">
      <w:pPr>
        <w:pStyle w:val="TESISYJURIS"/>
        <w:rPr>
          <w:b/>
          <w:sz w:val="22"/>
        </w:rPr>
      </w:pPr>
      <w:r w:rsidRPr="00DE405A">
        <w:rPr>
          <w:sz w:val="22"/>
        </w:rPr>
        <w:t>….</w:t>
      </w:r>
    </w:p>
    <w:p w14:paraId="4883EE64" w14:textId="7ED0D13A" w:rsidR="00520100" w:rsidRPr="00DE405A" w:rsidRDefault="00520100" w:rsidP="0025375B">
      <w:pPr>
        <w:ind w:firstLine="709"/>
        <w:jc w:val="both"/>
        <w:rPr>
          <w:rFonts w:ascii="Verdana" w:hAnsi="Verdana" w:cs="Arial"/>
          <w:b/>
          <w:bCs/>
          <w:sz w:val="18"/>
          <w:szCs w:val="20"/>
        </w:rPr>
      </w:pPr>
    </w:p>
    <w:p w14:paraId="2BF7A7DD" w14:textId="77777777" w:rsidR="00A76001" w:rsidRPr="00DE405A" w:rsidRDefault="00A76001" w:rsidP="0025375B">
      <w:pPr>
        <w:ind w:firstLine="709"/>
        <w:jc w:val="both"/>
        <w:rPr>
          <w:rFonts w:ascii="Verdana" w:hAnsi="Verdana" w:cs="Arial"/>
          <w:b/>
          <w:bCs/>
          <w:sz w:val="18"/>
          <w:szCs w:val="20"/>
        </w:rPr>
      </w:pPr>
    </w:p>
    <w:p w14:paraId="1CD62AAE" w14:textId="4F512A9A" w:rsidR="0025375B" w:rsidRPr="00DE405A" w:rsidRDefault="00520100" w:rsidP="00520100">
      <w:pPr>
        <w:pStyle w:val="TESISYJURIS"/>
        <w:rPr>
          <w:sz w:val="22"/>
        </w:rPr>
      </w:pPr>
      <w:r w:rsidRPr="00DE405A">
        <w:rPr>
          <w:b/>
          <w:sz w:val="22"/>
        </w:rPr>
        <w:t>A</w:t>
      </w:r>
      <w:r w:rsidR="0025375B" w:rsidRPr="00DE405A">
        <w:rPr>
          <w:b/>
          <w:sz w:val="22"/>
        </w:rPr>
        <w:t>rtículo</w:t>
      </w:r>
      <w:r w:rsidR="0025375B" w:rsidRPr="00DE405A">
        <w:rPr>
          <w:sz w:val="22"/>
        </w:rPr>
        <w:t xml:space="preserve"> </w:t>
      </w:r>
      <w:r w:rsidR="0025375B" w:rsidRPr="00DE405A">
        <w:rPr>
          <w:b/>
          <w:sz w:val="22"/>
        </w:rPr>
        <w:t>168.</w:t>
      </w:r>
      <w:r w:rsidR="0025375B" w:rsidRPr="00DE405A">
        <w:rPr>
          <w:sz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54818ECD" w14:textId="77777777" w:rsidR="0025375B" w:rsidRPr="00DE405A" w:rsidRDefault="0025375B" w:rsidP="00520100">
      <w:pPr>
        <w:pStyle w:val="TESISYJURIS"/>
        <w:rPr>
          <w:sz w:val="22"/>
        </w:rPr>
      </w:pPr>
    </w:p>
    <w:p w14:paraId="095038E0" w14:textId="77777777" w:rsidR="0025375B" w:rsidRPr="00DE405A" w:rsidRDefault="0025375B" w:rsidP="00520100">
      <w:pPr>
        <w:pStyle w:val="TESISYJURIS"/>
        <w:rPr>
          <w:sz w:val="22"/>
        </w:rPr>
      </w:pPr>
      <w:r w:rsidRPr="00DE405A">
        <w:rPr>
          <w:sz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0FD3DCCF" w14:textId="77777777" w:rsidR="00520100" w:rsidRPr="00DE405A" w:rsidRDefault="00520100" w:rsidP="0025375B">
      <w:pPr>
        <w:ind w:firstLine="709"/>
        <w:jc w:val="both"/>
        <w:rPr>
          <w:rFonts w:ascii="Verdana" w:hAnsi="Verdana" w:cs="Arial"/>
          <w:sz w:val="18"/>
          <w:szCs w:val="20"/>
        </w:rPr>
      </w:pPr>
    </w:p>
    <w:p w14:paraId="770DC1F9" w14:textId="4F79D457" w:rsidR="0025375B" w:rsidRPr="00DE405A" w:rsidRDefault="0025375B" w:rsidP="00520100">
      <w:pPr>
        <w:pStyle w:val="TESISYJURIS"/>
        <w:rPr>
          <w:sz w:val="22"/>
        </w:rPr>
      </w:pPr>
      <w:r w:rsidRPr="00DE405A">
        <w:rPr>
          <w:sz w:val="22"/>
        </w:rPr>
        <w:t>Al término de la vigencia establecida y en tanto se practica el nuevo avalúo, la base del Impuesto Predial seguirá siendo la del último valor fiscal.</w:t>
      </w:r>
    </w:p>
    <w:p w14:paraId="10D3C965" w14:textId="77777777" w:rsidR="0025375B" w:rsidRPr="00DE405A" w:rsidRDefault="0025375B" w:rsidP="00520100">
      <w:pPr>
        <w:pStyle w:val="TESISYJURIS"/>
        <w:rPr>
          <w:sz w:val="22"/>
        </w:rPr>
      </w:pPr>
    </w:p>
    <w:p w14:paraId="27E1DA32" w14:textId="77777777" w:rsidR="0025375B" w:rsidRPr="00DE405A" w:rsidRDefault="0025375B" w:rsidP="00520100">
      <w:pPr>
        <w:pStyle w:val="TESISYJURIS"/>
        <w:rPr>
          <w:sz w:val="22"/>
        </w:rPr>
      </w:pPr>
      <w:r w:rsidRPr="00DE405A">
        <w:rPr>
          <w:sz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277A000F" w14:textId="77777777" w:rsidR="0025375B" w:rsidRPr="008C4912" w:rsidRDefault="0025375B" w:rsidP="00520100">
      <w:pPr>
        <w:pStyle w:val="TESISYJURIS"/>
      </w:pPr>
    </w:p>
    <w:p w14:paraId="507F2C6C" w14:textId="77777777" w:rsidR="0025375B" w:rsidRDefault="0025375B" w:rsidP="00520100">
      <w:pPr>
        <w:pStyle w:val="TESISYJURIS"/>
      </w:pPr>
    </w:p>
    <w:p w14:paraId="0AF3C1C2" w14:textId="65AE485F" w:rsidR="00067034" w:rsidRDefault="00067034" w:rsidP="006C0705">
      <w:pPr>
        <w:pStyle w:val="RESOLUCIONES"/>
      </w:pPr>
      <w:r>
        <w:t xml:space="preserve">Por otro lado, el artículo 6 </w:t>
      </w:r>
      <w:r w:rsidR="00C91505">
        <w:t xml:space="preserve">y 7 </w:t>
      </w:r>
      <w:r>
        <w:t>de la referida Ley de Ingresos para el Municipio de León, Guanajuato, ejercicio 2017 dos mil diecisiete establece</w:t>
      </w:r>
      <w:r w:rsidR="00C91505">
        <w:t>n</w:t>
      </w:r>
      <w:r>
        <w:t>:</w:t>
      </w:r>
      <w:r w:rsidR="00C91505">
        <w:t xml:space="preserve"> --</w:t>
      </w:r>
    </w:p>
    <w:p w14:paraId="33D04442" w14:textId="0084B2B1" w:rsidR="00067034" w:rsidRDefault="00067034" w:rsidP="006C0705">
      <w:pPr>
        <w:pStyle w:val="RESOLUCIONES"/>
      </w:pPr>
    </w:p>
    <w:p w14:paraId="771C4EE4" w14:textId="2D6C94D4" w:rsidR="00067034" w:rsidRPr="00DE405A" w:rsidRDefault="00067034" w:rsidP="00DE405A">
      <w:pPr>
        <w:pStyle w:val="TESISYJURIS"/>
        <w:rPr>
          <w:sz w:val="22"/>
        </w:rPr>
      </w:pPr>
      <w:r w:rsidRPr="00DE405A">
        <w:rPr>
          <w:sz w:val="22"/>
        </w:rPr>
        <w:t>Los valores que se aplicarán a los inmuebles para el año 2017, serán los siguientes</w:t>
      </w:r>
      <w:r w:rsidR="00A76001" w:rsidRPr="00DE405A">
        <w:rPr>
          <w:sz w:val="22"/>
        </w:rPr>
        <w:t xml:space="preserve"> y el artículo 7 refiere que, para la práctica de los avalúos, el Municipio y los peritos valuadores inmobiliarios autorizados por la Tesorería Municipal, atenderán a las tablas contenidas en dicho ordenamiento</w:t>
      </w:r>
      <w:r w:rsidRPr="00DE405A">
        <w:rPr>
          <w:sz w:val="22"/>
        </w:rPr>
        <w:t>:</w:t>
      </w:r>
    </w:p>
    <w:p w14:paraId="76C5A46D" w14:textId="29AA2EC9" w:rsidR="004124DE" w:rsidRPr="00DE405A" w:rsidRDefault="004124DE" w:rsidP="00A76001">
      <w:pPr>
        <w:pStyle w:val="RESOLUCIONES"/>
        <w:rPr>
          <w:sz w:val="22"/>
        </w:rPr>
      </w:pPr>
    </w:p>
    <w:p w14:paraId="62FD01D3" w14:textId="6D922F66" w:rsidR="00245E6A" w:rsidRPr="00DE405A" w:rsidRDefault="00245E6A" w:rsidP="004D551F">
      <w:pPr>
        <w:pStyle w:val="TESISYJURIS"/>
        <w:rPr>
          <w:sz w:val="22"/>
        </w:rPr>
      </w:pPr>
      <w:r w:rsidRPr="00DE405A">
        <w:rPr>
          <w:sz w:val="22"/>
        </w:rPr>
        <w:t>I.</w:t>
      </w:r>
    </w:p>
    <w:p w14:paraId="1C3148DA" w14:textId="75873347" w:rsidR="00245E6A" w:rsidRPr="00DE405A" w:rsidRDefault="00245E6A" w:rsidP="004D551F">
      <w:pPr>
        <w:pStyle w:val="TESISYJURIS"/>
        <w:rPr>
          <w:sz w:val="22"/>
        </w:rPr>
      </w:pPr>
      <w:r w:rsidRPr="00DE405A">
        <w:rPr>
          <w:sz w:val="22"/>
        </w:rPr>
        <w:t>II.</w:t>
      </w:r>
    </w:p>
    <w:p w14:paraId="5EC732C9" w14:textId="25E745A5" w:rsidR="00245E6A" w:rsidRPr="00DE405A" w:rsidRDefault="00245E6A" w:rsidP="004D551F">
      <w:pPr>
        <w:pStyle w:val="TESISYJURIS"/>
        <w:rPr>
          <w:sz w:val="22"/>
        </w:rPr>
      </w:pPr>
      <w:r w:rsidRPr="00DE405A">
        <w:rPr>
          <w:sz w:val="22"/>
        </w:rPr>
        <w:t>III.Inmuebles rústicos.</w:t>
      </w:r>
    </w:p>
    <w:p w14:paraId="34678097" w14:textId="77777777" w:rsidR="004124DE" w:rsidRPr="00DE405A" w:rsidRDefault="004124DE" w:rsidP="004D551F">
      <w:pPr>
        <w:pStyle w:val="TESISYJURIS"/>
        <w:rPr>
          <w:sz w:val="22"/>
        </w:rPr>
      </w:pPr>
    </w:p>
    <w:p w14:paraId="312B122E" w14:textId="56D580B5" w:rsidR="00245E6A" w:rsidRPr="00DE405A" w:rsidRDefault="00245E6A" w:rsidP="004D551F">
      <w:pPr>
        <w:pStyle w:val="TESISYJURIS"/>
        <w:rPr>
          <w:sz w:val="22"/>
        </w:rPr>
      </w:pPr>
      <w:r w:rsidRPr="00DE405A">
        <w:rPr>
          <w:sz w:val="22"/>
        </w:rPr>
        <w:t>A)Valores unitarios de terreno para inmuebles rústicos,</w:t>
      </w:r>
    </w:p>
    <w:p w14:paraId="57B7837B" w14:textId="77777777" w:rsidR="004124DE" w:rsidRPr="00DE405A" w:rsidRDefault="004124DE" w:rsidP="004D551F">
      <w:pPr>
        <w:pStyle w:val="TESISYJURIS"/>
        <w:rPr>
          <w:sz w:val="22"/>
        </w:rPr>
      </w:pPr>
    </w:p>
    <w:p w14:paraId="22CA063C" w14:textId="258B6CB2" w:rsidR="00245E6A" w:rsidRPr="00DE405A" w:rsidRDefault="00245E6A" w:rsidP="007143C3">
      <w:pPr>
        <w:pStyle w:val="TESISYJURIS"/>
        <w:numPr>
          <w:ilvl w:val="0"/>
          <w:numId w:val="4"/>
        </w:numPr>
        <w:rPr>
          <w:sz w:val="22"/>
        </w:rPr>
      </w:pPr>
      <w:r w:rsidRPr="00DE405A">
        <w:rPr>
          <w:sz w:val="22"/>
        </w:rPr>
        <w:t>Tabla de valores base expresadas en pesos por hectárea</w:t>
      </w:r>
    </w:p>
    <w:p w14:paraId="69961D40" w14:textId="77777777" w:rsidR="004124DE" w:rsidRPr="00DE405A" w:rsidRDefault="004124DE" w:rsidP="004124DE">
      <w:pPr>
        <w:pStyle w:val="TESISYJURIS"/>
        <w:ind w:left="1069" w:firstLine="0"/>
        <w:rPr>
          <w:sz w:val="22"/>
        </w:rPr>
      </w:pPr>
    </w:p>
    <w:tbl>
      <w:tblPr>
        <w:tblStyle w:val="Tablaconcuadrcula"/>
        <w:tblW w:w="0" w:type="auto"/>
        <w:tblLook w:val="04A0" w:firstRow="1" w:lastRow="0" w:firstColumn="1" w:lastColumn="0" w:noHBand="0" w:noVBand="1"/>
      </w:tblPr>
      <w:tblGrid>
        <w:gridCol w:w="2730"/>
        <w:gridCol w:w="2927"/>
        <w:gridCol w:w="2946"/>
      </w:tblGrid>
      <w:tr w:rsidR="004124DE" w:rsidRPr="00DE405A" w14:paraId="6D67F758" w14:textId="77777777" w:rsidTr="00E1672C">
        <w:tc>
          <w:tcPr>
            <w:tcW w:w="5657" w:type="dxa"/>
            <w:gridSpan w:val="2"/>
          </w:tcPr>
          <w:p w14:paraId="38D7F42C" w14:textId="1DE179E1" w:rsidR="004124DE" w:rsidRPr="00DE405A" w:rsidRDefault="004124DE" w:rsidP="004D551F">
            <w:pPr>
              <w:pStyle w:val="TESISYJURIS"/>
              <w:rPr>
                <w:sz w:val="22"/>
              </w:rPr>
            </w:pPr>
            <w:r w:rsidRPr="00DE405A">
              <w:rPr>
                <w:sz w:val="22"/>
              </w:rPr>
              <w:t xml:space="preserve">               Tipo de zona</w:t>
            </w:r>
          </w:p>
        </w:tc>
        <w:tc>
          <w:tcPr>
            <w:tcW w:w="2946" w:type="dxa"/>
          </w:tcPr>
          <w:p w14:paraId="4FBEFFCB" w14:textId="302B8B59" w:rsidR="004124DE" w:rsidRPr="00DE405A" w:rsidRDefault="004124DE" w:rsidP="004D551F">
            <w:pPr>
              <w:pStyle w:val="TESISYJURIS"/>
              <w:rPr>
                <w:sz w:val="22"/>
              </w:rPr>
            </w:pPr>
            <w:r w:rsidRPr="00DE405A">
              <w:rPr>
                <w:sz w:val="22"/>
              </w:rPr>
              <w:t>valor</w:t>
            </w:r>
          </w:p>
        </w:tc>
      </w:tr>
      <w:tr w:rsidR="004124DE" w:rsidRPr="00DE405A" w14:paraId="6C488E58" w14:textId="77777777" w:rsidTr="00245E6A">
        <w:tc>
          <w:tcPr>
            <w:tcW w:w="2730" w:type="dxa"/>
            <w:vMerge w:val="restart"/>
          </w:tcPr>
          <w:p w14:paraId="63A77177" w14:textId="77777777" w:rsidR="004124DE" w:rsidRPr="00DE405A" w:rsidRDefault="004124DE" w:rsidP="004D551F">
            <w:pPr>
              <w:pStyle w:val="TESISYJURIS"/>
              <w:rPr>
                <w:sz w:val="22"/>
              </w:rPr>
            </w:pPr>
          </w:p>
          <w:p w14:paraId="31618399" w14:textId="31C23DA8" w:rsidR="004124DE" w:rsidRPr="00DE405A" w:rsidRDefault="004124DE" w:rsidP="004124DE">
            <w:pPr>
              <w:pStyle w:val="TESISYJURIS"/>
              <w:jc w:val="center"/>
              <w:rPr>
                <w:sz w:val="22"/>
              </w:rPr>
            </w:pPr>
            <w:r w:rsidRPr="00DE405A">
              <w:rPr>
                <w:sz w:val="22"/>
              </w:rPr>
              <w:t>Inmuebles          rústicos.</w:t>
            </w:r>
          </w:p>
        </w:tc>
        <w:tc>
          <w:tcPr>
            <w:tcW w:w="2927" w:type="dxa"/>
          </w:tcPr>
          <w:p w14:paraId="4888DAB0" w14:textId="3ED9410C" w:rsidR="004124DE" w:rsidRPr="00DE405A" w:rsidRDefault="004124DE" w:rsidP="004D551F">
            <w:pPr>
              <w:pStyle w:val="TESISYJURIS"/>
              <w:rPr>
                <w:sz w:val="22"/>
              </w:rPr>
            </w:pPr>
            <w:r w:rsidRPr="00DE405A">
              <w:rPr>
                <w:sz w:val="22"/>
              </w:rPr>
              <w:t>Riego</w:t>
            </w:r>
          </w:p>
        </w:tc>
        <w:tc>
          <w:tcPr>
            <w:tcW w:w="2946" w:type="dxa"/>
          </w:tcPr>
          <w:p w14:paraId="453A652F" w14:textId="500619E9" w:rsidR="004124DE" w:rsidRPr="00DE405A" w:rsidRDefault="004124DE" w:rsidP="004D551F">
            <w:pPr>
              <w:pStyle w:val="TESISYJURIS"/>
              <w:rPr>
                <w:sz w:val="22"/>
              </w:rPr>
            </w:pPr>
            <w:r w:rsidRPr="00DE405A">
              <w:rPr>
                <w:sz w:val="22"/>
              </w:rPr>
              <w:t>120,266.04</w:t>
            </w:r>
          </w:p>
        </w:tc>
      </w:tr>
      <w:tr w:rsidR="004124DE" w:rsidRPr="00DE405A" w14:paraId="637C348F" w14:textId="77777777" w:rsidTr="00245E6A">
        <w:tc>
          <w:tcPr>
            <w:tcW w:w="2730" w:type="dxa"/>
            <w:vMerge/>
          </w:tcPr>
          <w:p w14:paraId="47408328" w14:textId="77777777" w:rsidR="004124DE" w:rsidRPr="00DE405A" w:rsidRDefault="004124DE" w:rsidP="004D551F">
            <w:pPr>
              <w:pStyle w:val="TESISYJURIS"/>
              <w:rPr>
                <w:sz w:val="22"/>
              </w:rPr>
            </w:pPr>
          </w:p>
        </w:tc>
        <w:tc>
          <w:tcPr>
            <w:tcW w:w="2927" w:type="dxa"/>
          </w:tcPr>
          <w:p w14:paraId="3689B0BE" w14:textId="462EF927" w:rsidR="004124DE" w:rsidRPr="00DE405A" w:rsidRDefault="004124DE" w:rsidP="004D551F">
            <w:pPr>
              <w:pStyle w:val="TESISYJURIS"/>
              <w:rPr>
                <w:sz w:val="22"/>
              </w:rPr>
            </w:pPr>
            <w:r w:rsidRPr="00DE405A">
              <w:rPr>
                <w:sz w:val="22"/>
              </w:rPr>
              <w:t>Temporal</w:t>
            </w:r>
          </w:p>
        </w:tc>
        <w:tc>
          <w:tcPr>
            <w:tcW w:w="2946" w:type="dxa"/>
          </w:tcPr>
          <w:p w14:paraId="5B4E3CB8" w14:textId="452E229F" w:rsidR="004124DE" w:rsidRPr="00DE405A" w:rsidRDefault="004124DE" w:rsidP="004D551F">
            <w:pPr>
              <w:pStyle w:val="TESISYJURIS"/>
              <w:rPr>
                <w:sz w:val="22"/>
              </w:rPr>
            </w:pPr>
            <w:r w:rsidRPr="00DE405A">
              <w:rPr>
                <w:sz w:val="22"/>
              </w:rPr>
              <w:t>44,543.98</w:t>
            </w:r>
          </w:p>
        </w:tc>
      </w:tr>
      <w:tr w:rsidR="004124DE" w:rsidRPr="00DE405A" w14:paraId="0ABAD3DF" w14:textId="77777777" w:rsidTr="00245E6A">
        <w:tc>
          <w:tcPr>
            <w:tcW w:w="2730" w:type="dxa"/>
            <w:vMerge/>
          </w:tcPr>
          <w:p w14:paraId="0BA68998" w14:textId="77777777" w:rsidR="004124DE" w:rsidRPr="00DE405A" w:rsidRDefault="004124DE" w:rsidP="004D551F">
            <w:pPr>
              <w:pStyle w:val="TESISYJURIS"/>
              <w:rPr>
                <w:sz w:val="22"/>
              </w:rPr>
            </w:pPr>
          </w:p>
        </w:tc>
        <w:tc>
          <w:tcPr>
            <w:tcW w:w="2927" w:type="dxa"/>
          </w:tcPr>
          <w:p w14:paraId="2EF94A5C" w14:textId="6254822E" w:rsidR="004124DE" w:rsidRPr="00DE405A" w:rsidRDefault="004124DE" w:rsidP="004D551F">
            <w:pPr>
              <w:pStyle w:val="TESISYJURIS"/>
              <w:rPr>
                <w:sz w:val="22"/>
              </w:rPr>
            </w:pPr>
            <w:r w:rsidRPr="00DE405A">
              <w:rPr>
                <w:sz w:val="22"/>
              </w:rPr>
              <w:t>Agostadero</w:t>
            </w:r>
          </w:p>
        </w:tc>
        <w:tc>
          <w:tcPr>
            <w:tcW w:w="2946" w:type="dxa"/>
          </w:tcPr>
          <w:p w14:paraId="2CA6814B" w14:textId="2126637B" w:rsidR="004124DE" w:rsidRPr="00DE405A" w:rsidRDefault="004124DE" w:rsidP="004D551F">
            <w:pPr>
              <w:pStyle w:val="TESISYJURIS"/>
              <w:rPr>
                <w:sz w:val="22"/>
              </w:rPr>
            </w:pPr>
            <w:r w:rsidRPr="00DE405A">
              <w:rPr>
                <w:sz w:val="22"/>
              </w:rPr>
              <w:t>16,034.54</w:t>
            </w:r>
          </w:p>
        </w:tc>
      </w:tr>
      <w:tr w:rsidR="004124DE" w:rsidRPr="00DE405A" w14:paraId="5754CA54" w14:textId="77777777" w:rsidTr="00245E6A">
        <w:tc>
          <w:tcPr>
            <w:tcW w:w="2730" w:type="dxa"/>
            <w:vMerge/>
          </w:tcPr>
          <w:p w14:paraId="02DB7F5C" w14:textId="77777777" w:rsidR="004124DE" w:rsidRPr="00DE405A" w:rsidRDefault="004124DE" w:rsidP="004D551F">
            <w:pPr>
              <w:pStyle w:val="TESISYJURIS"/>
              <w:rPr>
                <w:sz w:val="22"/>
              </w:rPr>
            </w:pPr>
          </w:p>
        </w:tc>
        <w:tc>
          <w:tcPr>
            <w:tcW w:w="2927" w:type="dxa"/>
          </w:tcPr>
          <w:p w14:paraId="39B18C1E" w14:textId="2F7C5F90" w:rsidR="004124DE" w:rsidRPr="00DE405A" w:rsidRDefault="004124DE" w:rsidP="004D551F">
            <w:pPr>
              <w:pStyle w:val="TESISYJURIS"/>
              <w:rPr>
                <w:sz w:val="22"/>
              </w:rPr>
            </w:pPr>
            <w:r w:rsidRPr="00DE405A">
              <w:rPr>
                <w:sz w:val="22"/>
              </w:rPr>
              <w:t>Cerril o monte</w:t>
            </w:r>
          </w:p>
        </w:tc>
        <w:tc>
          <w:tcPr>
            <w:tcW w:w="2946" w:type="dxa"/>
          </w:tcPr>
          <w:p w14:paraId="6B592E5E" w14:textId="1C159773" w:rsidR="004124DE" w:rsidRPr="00DE405A" w:rsidRDefault="004124DE" w:rsidP="004D551F">
            <w:pPr>
              <w:pStyle w:val="TESISYJURIS"/>
              <w:rPr>
                <w:sz w:val="22"/>
              </w:rPr>
            </w:pPr>
            <w:r w:rsidRPr="00DE405A">
              <w:rPr>
                <w:sz w:val="22"/>
              </w:rPr>
              <w:t>2,850.50</w:t>
            </w:r>
          </w:p>
        </w:tc>
      </w:tr>
    </w:tbl>
    <w:p w14:paraId="6C6D6F05" w14:textId="4314BCAB" w:rsidR="00245E6A" w:rsidRDefault="00245E6A" w:rsidP="004D551F">
      <w:pPr>
        <w:pStyle w:val="TESISYJURIS"/>
      </w:pPr>
    </w:p>
    <w:p w14:paraId="571746ED" w14:textId="2BD0C641" w:rsidR="00245E6A" w:rsidRDefault="00245E6A" w:rsidP="00245E6A">
      <w:pPr>
        <w:pStyle w:val="RESOLUCIONES"/>
      </w:pPr>
    </w:p>
    <w:p w14:paraId="03528408" w14:textId="5A609DAB" w:rsidR="00245E6A" w:rsidRPr="00DE405A" w:rsidRDefault="00245E6A" w:rsidP="004124DE">
      <w:pPr>
        <w:pStyle w:val="TESISYJURIS"/>
        <w:rPr>
          <w:sz w:val="22"/>
        </w:rPr>
      </w:pPr>
      <w:r w:rsidRPr="00DE405A">
        <w:rPr>
          <w:sz w:val="22"/>
        </w:rPr>
        <w:t xml:space="preserve">Los valores base serán afectados de acuerdo al coeficiente que </w:t>
      </w:r>
      <w:r w:rsidR="004124DE" w:rsidRPr="00DE405A">
        <w:rPr>
          <w:sz w:val="22"/>
        </w:rPr>
        <w:t>resulte</w:t>
      </w:r>
      <w:r w:rsidRPr="00DE405A">
        <w:rPr>
          <w:sz w:val="22"/>
        </w:rPr>
        <w:t xml:space="preserve"> al aplicar los </w:t>
      </w:r>
      <w:r w:rsidR="004124DE" w:rsidRPr="00DE405A">
        <w:rPr>
          <w:sz w:val="22"/>
        </w:rPr>
        <w:t>siguientes</w:t>
      </w:r>
      <w:r w:rsidRPr="00DE405A">
        <w:rPr>
          <w:sz w:val="22"/>
        </w:rPr>
        <w:t xml:space="preserve"> elementos </w:t>
      </w:r>
      <w:r w:rsidR="004124DE" w:rsidRPr="00DE405A">
        <w:rPr>
          <w:sz w:val="22"/>
        </w:rPr>
        <w:t>agrológicos</w:t>
      </w:r>
      <w:r w:rsidRPr="00DE405A">
        <w:rPr>
          <w:sz w:val="22"/>
        </w:rPr>
        <w:t xml:space="preserve"> para la valuación, </w:t>
      </w:r>
      <w:r w:rsidR="004124DE" w:rsidRPr="00DE405A">
        <w:rPr>
          <w:sz w:val="22"/>
        </w:rPr>
        <w:t>obteniendo</w:t>
      </w:r>
      <w:r w:rsidRPr="00DE405A">
        <w:rPr>
          <w:sz w:val="22"/>
        </w:rPr>
        <w:t xml:space="preserve"> así los valores unitarios por hectárea.</w:t>
      </w:r>
    </w:p>
    <w:p w14:paraId="08F0A278" w14:textId="79E34201" w:rsidR="00D4415B" w:rsidRPr="00DE405A" w:rsidRDefault="00D4415B" w:rsidP="006C0705">
      <w:pPr>
        <w:pStyle w:val="RESOLUCIONES"/>
        <w:rPr>
          <w:sz w:val="22"/>
        </w:rPr>
      </w:pPr>
    </w:p>
    <w:p w14:paraId="1E681614" w14:textId="546C35A6" w:rsidR="004D551F" w:rsidRPr="00DE405A" w:rsidRDefault="004D551F" w:rsidP="004124DE">
      <w:pPr>
        <w:pStyle w:val="TESISYJURIS"/>
        <w:rPr>
          <w:sz w:val="22"/>
        </w:rPr>
      </w:pPr>
      <w:r w:rsidRPr="00DE405A">
        <w:rPr>
          <w:b/>
          <w:sz w:val="22"/>
        </w:rPr>
        <w:t>Artículo 7.</w:t>
      </w:r>
      <w:r w:rsidRPr="00DE405A">
        <w:rPr>
          <w:sz w:val="22"/>
        </w:rPr>
        <w:t xml:space="preserve"> Para la práctica de los avalúos, el Municipio y los peritos valuadores inmobiliarios autorizados por la Tesorería Municipal, atenderán a las tablas contenidas en el presente ordenamiento y el valor resultante será </w:t>
      </w:r>
      <w:r w:rsidR="004124DE" w:rsidRPr="00DE405A">
        <w:rPr>
          <w:sz w:val="22"/>
        </w:rPr>
        <w:t>equiparable</w:t>
      </w:r>
      <w:r w:rsidRPr="00DE405A">
        <w:rPr>
          <w:sz w:val="22"/>
        </w:rPr>
        <w:t xml:space="preserve"> al valor de mercado considerando los valores unitarios de los inmuebles, </w:t>
      </w:r>
      <w:r w:rsidR="004124DE" w:rsidRPr="00DE405A">
        <w:rPr>
          <w:sz w:val="22"/>
        </w:rPr>
        <w:t>los</w:t>
      </w:r>
      <w:r w:rsidRPr="00DE405A">
        <w:rPr>
          <w:sz w:val="22"/>
        </w:rPr>
        <w:t xml:space="preserve"> que se determinarán conforme a lo siguiente:</w:t>
      </w:r>
    </w:p>
    <w:p w14:paraId="7DE66806" w14:textId="6F60B79A" w:rsidR="004D551F" w:rsidRPr="00DE405A" w:rsidRDefault="004D551F" w:rsidP="006C0705">
      <w:pPr>
        <w:pStyle w:val="RESOLUCIONES"/>
        <w:rPr>
          <w:sz w:val="22"/>
        </w:rPr>
      </w:pPr>
    </w:p>
    <w:p w14:paraId="6C70743F" w14:textId="77777777" w:rsidR="004D551F" w:rsidRDefault="004D551F" w:rsidP="006C0705">
      <w:pPr>
        <w:pStyle w:val="RESOLUCIONES"/>
      </w:pPr>
    </w:p>
    <w:p w14:paraId="6B894128" w14:textId="66ED6054" w:rsidR="004124DE" w:rsidRDefault="004124DE" w:rsidP="004124DE">
      <w:pPr>
        <w:pStyle w:val="RESOLUCIONES"/>
      </w:pPr>
      <w:r>
        <w:t>De todo lo anterior se desprende que la base para el cálculo del Impuesto Predial será el valor fiscal de los inmuebles, el cual se determina, 1. Mediante el valor manifestado por los contribuyentes; 2 Por avalúo practicado por peritos autorizados por la Tesorería Municipal; en tanto son valuados, el valor co</w:t>
      </w:r>
      <w:r w:rsidR="007D2E55">
        <w:t>n que se encuentren registrados;</w:t>
      </w:r>
      <w:r w:rsidR="00156EB1">
        <w:t xml:space="preserve"> y</w:t>
      </w:r>
      <w:r w:rsidR="007D2E55">
        <w:t xml:space="preserve"> </w:t>
      </w:r>
      <w:r>
        <w:t>3. Por avalúo realizado por peritos autorizados por la Tesorería Municipal, usando medios o técnicas fotogramétricas.</w:t>
      </w:r>
      <w:r w:rsidR="007D2E55">
        <w:t xml:space="preserve"> ---------</w:t>
      </w:r>
    </w:p>
    <w:p w14:paraId="7A55914B" w14:textId="77777777" w:rsidR="007D2E55" w:rsidRDefault="007D2E55" w:rsidP="004124DE">
      <w:pPr>
        <w:pStyle w:val="RESOLUCIONES"/>
      </w:pPr>
    </w:p>
    <w:p w14:paraId="62192942" w14:textId="7FA2A3F6" w:rsidR="004124DE" w:rsidRDefault="004124DE" w:rsidP="004124DE">
      <w:pPr>
        <w:pStyle w:val="RESOLUCIONES"/>
      </w:pPr>
      <w:r>
        <w:t xml:space="preserve">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no habiendo alguna de las causas anteriores, el valor fiscal únicamente podrá ser modificado por avalúo, que tendrá vigencia por dos años, el cual se aplicará a partir del bimestre siguiente a la fecha en que se notifique. </w:t>
      </w:r>
      <w:r w:rsidR="007D2E55">
        <w:t>----------------------------------------------------</w:t>
      </w:r>
    </w:p>
    <w:p w14:paraId="28E3691D" w14:textId="77777777" w:rsidR="004124DE" w:rsidRDefault="004124DE" w:rsidP="004124DE">
      <w:pPr>
        <w:pStyle w:val="RESOLUCIONES"/>
      </w:pPr>
    </w:p>
    <w:p w14:paraId="69174655" w14:textId="77777777" w:rsidR="004124DE" w:rsidRDefault="004124DE" w:rsidP="004124DE">
      <w:pPr>
        <w:pStyle w:val="RESOLUCIONES"/>
      </w:pPr>
      <w:r>
        <w:t xml:space="preserve">Al término de la vigencia establecida y en tanto se practica el nuevo avalúo, </w:t>
      </w:r>
      <w:r w:rsidRPr="004124DE">
        <w:rPr>
          <w:u w:val="single"/>
        </w:rPr>
        <w:t>la base del Impuesto Predial</w:t>
      </w:r>
      <w:r>
        <w:t xml:space="preserve"> seguirá siendo la del último valor fiscal.</w:t>
      </w:r>
    </w:p>
    <w:p w14:paraId="3CF21BB9" w14:textId="77777777" w:rsidR="004124DE" w:rsidRDefault="004124DE" w:rsidP="004124DE">
      <w:pPr>
        <w:pStyle w:val="RESOLUCIONES"/>
      </w:pPr>
    </w:p>
    <w:p w14:paraId="008867A8" w14:textId="12B73E8C" w:rsidR="004124DE" w:rsidRDefault="004124DE" w:rsidP="006C0705">
      <w:pPr>
        <w:pStyle w:val="RESOLUCIONES"/>
      </w:pPr>
      <w:r>
        <w:t xml:space="preserve">Por su parte, la Ley de Ingresos, señala en su </w:t>
      </w:r>
      <w:r w:rsidR="00561A72">
        <w:t>artículo</w:t>
      </w:r>
      <w:r>
        <w:t xml:space="preserve"> 6</w:t>
      </w:r>
      <w:r w:rsidR="00561A72">
        <w:t>,</w:t>
      </w:r>
      <w:r>
        <w:t xml:space="preserve"> los valores que se aplicarán a los inmuebles para el año 2017 dos mil diecisiete y el 7 de la </w:t>
      </w:r>
      <w:r w:rsidR="00561A72">
        <w:t>misma</w:t>
      </w:r>
      <w:r>
        <w:t xml:space="preserve"> Ley establece que para la práctica de los avalúos, el Municipio y los peritos valuadores inmobiliarios autorizados por la Tesorería Municipal, atende</w:t>
      </w:r>
      <w:r w:rsidR="00561A72">
        <w:t xml:space="preserve">rán a las tablas contenidas en </w:t>
      </w:r>
      <w:r>
        <w:t>dicho ordenamiento. --------------</w:t>
      </w:r>
      <w:r w:rsidR="00561A72">
        <w:t>--</w:t>
      </w:r>
      <w:r>
        <w:t>-----------</w:t>
      </w:r>
    </w:p>
    <w:p w14:paraId="0C50BEB6" w14:textId="20FF480B" w:rsidR="004124DE" w:rsidRDefault="004124DE" w:rsidP="006C0705">
      <w:pPr>
        <w:pStyle w:val="RESOLUCIONES"/>
      </w:pPr>
    </w:p>
    <w:p w14:paraId="1D04F4DC" w14:textId="6FAE47BD" w:rsidR="00046CBB" w:rsidRDefault="004124DE" w:rsidP="00561A72">
      <w:pPr>
        <w:pStyle w:val="SENTENCIAS"/>
      </w:pPr>
      <w:r>
        <w:t>Así las cosas, de las constancias de autos</w:t>
      </w:r>
      <w:r w:rsidR="00EE6F1C">
        <w:t xml:space="preserve">, de manera específica en el recibo </w:t>
      </w:r>
      <w:r w:rsidR="00046CBB">
        <w:t xml:space="preserve">de pago número AA4848666 (Letra A Letra A cuatro ocho cuatro ocho seis seis seis); de fecha 25 </w:t>
      </w:r>
      <w:r w:rsidR="00561A72">
        <w:t>veinticinco</w:t>
      </w:r>
      <w:r w:rsidR="00046CBB">
        <w:t xml:space="preserve"> de junio del año 2015 dos mil quince, así como la impresión del documento </w:t>
      </w:r>
      <w:r w:rsidR="00046CBB" w:rsidRPr="00257926">
        <w:t xml:space="preserve">obtenido de la página </w:t>
      </w:r>
      <w:r w:rsidR="00046CBB" w:rsidRPr="00561A72">
        <w:rPr>
          <w:i/>
          <w:sz w:val="22"/>
        </w:rPr>
        <w:t>-Pago Net-,</w:t>
      </w:r>
      <w:r w:rsidR="00046CBB" w:rsidRPr="00561A72">
        <w:rPr>
          <w:sz w:val="22"/>
        </w:rPr>
        <w:t xml:space="preserve"> </w:t>
      </w:r>
      <w:r w:rsidR="00046CBB">
        <w:t xml:space="preserve">se desprende que el predio ubicado en la </w:t>
      </w:r>
      <w:r w:rsidR="00156EB1">
        <w:t>c</w:t>
      </w:r>
      <w:r w:rsidR="00046CBB">
        <w:t xml:space="preserve">olonia </w:t>
      </w:r>
      <w:r w:rsidR="00156EB1">
        <w:t>L</w:t>
      </w:r>
      <w:r w:rsidR="00046CBB">
        <w:t xml:space="preserve">a Patiña de la </w:t>
      </w:r>
      <w:r w:rsidR="00156EB1">
        <w:t>c</w:t>
      </w:r>
      <w:r w:rsidR="00046CBB">
        <w:t>iudad de León, Guanajuato, identificado con el número de cuenta predial 03Z000017001 (cero tres Letra Z cero cero cero cero uno siete cero cero uno)</w:t>
      </w:r>
      <w:r w:rsidR="00046CBB">
        <w:rPr>
          <w:lang w:val="es-MX"/>
        </w:rPr>
        <w:t xml:space="preserve">; tiene un </w:t>
      </w:r>
      <w:r w:rsidR="00046CBB">
        <w:t xml:space="preserve">valor fiscal de $5,474,988.87 (cinco millones cuatrocientos setenta y cuatro mil novecientos ochenta y ocho pesos 87/100 M/N), y que dicho valor fue determinado mediante </w:t>
      </w:r>
      <w:r w:rsidR="00561A72">
        <w:t>avaluó</w:t>
      </w:r>
      <w:r w:rsidR="00046CBB">
        <w:t xml:space="preserve"> de fecha 22 </w:t>
      </w:r>
      <w:r w:rsidR="00561A72">
        <w:t>veintidós</w:t>
      </w:r>
      <w:r w:rsidR="00046CBB">
        <w:t xml:space="preserve"> de marzo del año 2012 dos mil doce, ahora bien, dicho valor fiscal ha sido consentido por el actor, ya que en su momento no fue impugnado.</w:t>
      </w:r>
      <w:r w:rsidR="00561A72">
        <w:t xml:space="preserve"> ---------------</w:t>
      </w:r>
      <w:r w:rsidR="00C91505">
        <w:t>--------------------------------</w:t>
      </w:r>
      <w:r w:rsidR="00561A72">
        <w:t>-------------------------------------------</w:t>
      </w:r>
    </w:p>
    <w:p w14:paraId="07F4EB6B" w14:textId="534ADF32" w:rsidR="00046CBB" w:rsidRDefault="00046CBB" w:rsidP="00046CBB"/>
    <w:p w14:paraId="7A616650" w14:textId="77777777" w:rsidR="001A7CB6" w:rsidRDefault="001A7CB6" w:rsidP="00046CBB"/>
    <w:p w14:paraId="019B9044" w14:textId="3BF53670" w:rsidR="00046CBB" w:rsidRDefault="00046CBB" w:rsidP="00561A72">
      <w:pPr>
        <w:pStyle w:val="SENTENCIAS"/>
      </w:pPr>
      <w:r>
        <w:t xml:space="preserve">Por otro lado, no resulta procedente determinar el impuesto predial, calculando la base gravable, de acuerdo </w:t>
      </w:r>
      <w:r w:rsidR="00064833">
        <w:t>con</w:t>
      </w:r>
      <w:r>
        <w:t xml:space="preserve"> lo </w:t>
      </w:r>
      <w:r w:rsidR="00064833">
        <w:t>dispuesto</w:t>
      </w:r>
      <w:r>
        <w:t xml:space="preserve"> en el artículo 6 de la Ley de Ingresos</w:t>
      </w:r>
      <w:r w:rsidR="00064833">
        <w:t xml:space="preserve"> para el</w:t>
      </w:r>
      <w:r>
        <w:t xml:space="preserve"> </w:t>
      </w:r>
      <w:r w:rsidR="00064833">
        <w:t xml:space="preserve">Ejercicio Fiscal </w:t>
      </w:r>
      <w:r>
        <w:t>2</w:t>
      </w:r>
      <w:r w:rsidR="00064833">
        <w:t>0</w:t>
      </w:r>
      <w:r>
        <w:t xml:space="preserve">17 dos mil diecisiete, inciso A), fracción III, </w:t>
      </w:r>
      <w:r w:rsidR="00561A72">
        <w:t xml:space="preserve">ya que los valores contemplados deben ser aplicados para dicho ejercicio fiscal, es decir, </w:t>
      </w:r>
      <w:r>
        <w:t xml:space="preserve">2017 dos mil diecisiete, y también considerando lo establecido en la Ley de Hacienda para los Municipios del Estado de Guanajuato, que refiere que el valor fiscal de los inmuebles, </w:t>
      </w:r>
      <w:r w:rsidRPr="00046CBB">
        <w:t xml:space="preserve">sólo podrá ser modificado, por la manifestación del valor de los inmuebles de los contribuyentes </w:t>
      </w:r>
      <w:r>
        <w:t>o</w:t>
      </w:r>
      <w:r w:rsidRPr="00046CBB">
        <w:t xml:space="preserve"> por avalúo</w:t>
      </w:r>
      <w:r w:rsidR="00561A72">
        <w:t xml:space="preserve">, presupuestos </w:t>
      </w:r>
      <w:r w:rsidR="00064833">
        <w:t xml:space="preserve">legales éstos </w:t>
      </w:r>
      <w:r w:rsidR="00561A72">
        <w:t>que no se actualizan en el presente caso</w:t>
      </w:r>
      <w:r>
        <w:t xml:space="preserve">. </w:t>
      </w:r>
      <w:r w:rsidR="00561A72">
        <w:t>-------------------</w:t>
      </w:r>
      <w:r w:rsidR="00064833">
        <w:t>-----------------------------</w:t>
      </w:r>
      <w:r w:rsidR="00561A72">
        <w:t>-----------------</w:t>
      </w:r>
      <w:r>
        <w:t>--------------</w:t>
      </w:r>
    </w:p>
    <w:p w14:paraId="5249657D" w14:textId="77777777" w:rsidR="00046CBB" w:rsidRDefault="00046CBB" w:rsidP="00561A72">
      <w:pPr>
        <w:pStyle w:val="SENTENCIAS"/>
      </w:pPr>
    </w:p>
    <w:p w14:paraId="6DF1617E" w14:textId="4CD3C43B" w:rsidR="00396EC6" w:rsidRDefault="00DE405A" w:rsidP="00396EC6">
      <w:pPr>
        <w:pStyle w:val="SENTENCIAS"/>
        <w:rPr>
          <w:lang w:val="es-MX"/>
        </w:rPr>
      </w:pPr>
      <w:r>
        <w:rPr>
          <w:b/>
        </w:rPr>
        <w:t>OCTAVO</w:t>
      </w:r>
      <w:r w:rsidR="00B97977" w:rsidRPr="001C66F0">
        <w:rPr>
          <w:b/>
        </w:rPr>
        <w:t>.</w:t>
      </w:r>
      <w:r w:rsidR="00B97977">
        <w:t xml:space="preserve"> Respecto a las</w:t>
      </w:r>
      <w:r w:rsidR="00DB10FF">
        <w:t xml:space="preserve"> pretensiones de la parte actora</w:t>
      </w:r>
      <w:r w:rsidR="00064833">
        <w:t>, consistentes en</w:t>
      </w:r>
      <w:r w:rsidR="00DB10FF">
        <w:t xml:space="preserve">: </w:t>
      </w:r>
      <w:r w:rsidR="00396EC6" w:rsidRPr="00DB10FF">
        <w:rPr>
          <w:i/>
        </w:rPr>
        <w:t>“Las previstas en las fracciones I y II consistente en la nulidad total del acto, al no realizarse con las formalidades y solemnidades prevista en la Ley”</w:t>
      </w:r>
      <w:r w:rsidR="00396EC6">
        <w:t xml:space="preserve">, </w:t>
      </w:r>
      <w:r w:rsidR="00064833">
        <w:t>misma que resulta</w:t>
      </w:r>
      <w:r w:rsidR="00090E93">
        <w:t>n</w:t>
      </w:r>
      <w:r w:rsidR="00064833">
        <w:t xml:space="preserve"> procedente</w:t>
      </w:r>
      <w:r w:rsidR="00090E93">
        <w:t>s</w:t>
      </w:r>
      <w:r w:rsidR="00064833">
        <w:t xml:space="preserve">, por </w:t>
      </w:r>
      <w:r w:rsidR="00BF0BDC">
        <w:t xml:space="preserve">haberse decretado la nulidad de la modificación </w:t>
      </w:r>
      <w:r w:rsidR="00396EC6">
        <w:t xml:space="preserve">respecto a clasificación de inmueble </w:t>
      </w:r>
      <w:r w:rsidR="00DB10FF">
        <w:t xml:space="preserve">propiedad del actor ubicado en </w:t>
      </w:r>
      <w:r w:rsidR="00396EC6">
        <w:t xml:space="preserve">la </w:t>
      </w:r>
      <w:r w:rsidR="00064833">
        <w:t>c</w:t>
      </w:r>
      <w:r w:rsidR="00396EC6">
        <w:t xml:space="preserve">olonia La Patiña de la </w:t>
      </w:r>
      <w:r w:rsidR="00064833">
        <w:t>c</w:t>
      </w:r>
      <w:r w:rsidR="00396EC6">
        <w:t>iudad de León, Guanajuato, identificado con el número de cuenta predial 03Z000017001 (cero tres Letra Z cero cero cero cero uno siete cero cero uno)</w:t>
      </w:r>
      <w:r w:rsidR="00396EC6">
        <w:rPr>
          <w:lang w:val="es-MX"/>
        </w:rPr>
        <w:t>;</w:t>
      </w:r>
      <w:r w:rsidR="00DB10FF">
        <w:rPr>
          <w:lang w:val="es-MX"/>
        </w:rPr>
        <w:t xml:space="preserve"> de rústico a ur</w:t>
      </w:r>
      <w:r w:rsidR="00DB10FF" w:rsidRPr="00DB10FF">
        <w:rPr>
          <w:lang w:val="es-MX"/>
        </w:rPr>
        <w:t>bano o suburbano</w:t>
      </w:r>
      <w:r w:rsidR="00064833">
        <w:rPr>
          <w:lang w:val="es-MX"/>
        </w:rPr>
        <w:t>, es que dicha pretensión queda colmada</w:t>
      </w:r>
      <w:r w:rsidR="00DB10FF">
        <w:rPr>
          <w:lang w:val="es-MX"/>
        </w:rPr>
        <w:t xml:space="preserve">. </w:t>
      </w:r>
      <w:r w:rsidR="00064833">
        <w:rPr>
          <w:lang w:val="es-MX"/>
        </w:rPr>
        <w:t>-------------------------------------------</w:t>
      </w:r>
      <w:r w:rsidR="00DB10FF">
        <w:rPr>
          <w:lang w:val="es-MX"/>
        </w:rPr>
        <w:t>---------------------------</w:t>
      </w:r>
    </w:p>
    <w:p w14:paraId="223E71C0" w14:textId="77777777" w:rsidR="00396EC6" w:rsidRPr="00396EC6" w:rsidRDefault="00396EC6" w:rsidP="00B97977">
      <w:pPr>
        <w:pStyle w:val="SENTENCIAS"/>
        <w:rPr>
          <w:lang w:val="es-MX"/>
        </w:rPr>
      </w:pPr>
    </w:p>
    <w:p w14:paraId="3D318051" w14:textId="2AD3291E" w:rsidR="005F785F" w:rsidRPr="007D0C4C" w:rsidRDefault="005F785F" w:rsidP="005F785F">
      <w:pPr>
        <w:pStyle w:val="SENTENCIAS"/>
      </w:pPr>
      <w:r w:rsidRPr="007D0C4C">
        <w:t xml:space="preserve">Por lo </w:t>
      </w:r>
      <w:r w:rsidR="00064833">
        <w:t xml:space="preserve">tanto y conforme a lo anteriormente </w:t>
      </w:r>
      <w:r w:rsidRPr="007D0C4C">
        <w:t xml:space="preserve">expuesto, y con fundamento además en lo dispuesto en los artículos </w:t>
      </w:r>
      <w:r w:rsidR="00DB10FF">
        <w:t xml:space="preserve">137, fracción VI, </w:t>
      </w:r>
      <w:r w:rsidRPr="007D0C4C">
        <w:t>249, 287, 298, 299, 300, fracción I</w:t>
      </w:r>
      <w:r>
        <w:t>I</w:t>
      </w:r>
      <w:r w:rsidRPr="007D0C4C">
        <w:t xml:space="preserve"> y 302, fracción II</w:t>
      </w:r>
      <w:r>
        <w:t>, III y IV</w:t>
      </w:r>
      <w:r w:rsidRPr="007D0C4C">
        <w:t xml:space="preserve"> del Código de Procedimiento y Justicia Administrativa para el Estado y los Municipios de Guanajuat</w:t>
      </w:r>
      <w:r>
        <w:t>o, es de resolverse y se: --------</w:t>
      </w:r>
      <w:r w:rsidR="00DB10FF">
        <w:t>--</w:t>
      </w:r>
      <w:r w:rsidR="00064833">
        <w:t>----------------------------------------------------</w:t>
      </w:r>
      <w:r w:rsidR="00DB10FF">
        <w:t>-----------------------</w:t>
      </w:r>
    </w:p>
    <w:p w14:paraId="2F147C71" w14:textId="77777777" w:rsidR="005F785F" w:rsidRDefault="005F785F" w:rsidP="005F785F">
      <w:pPr>
        <w:pStyle w:val="SENTENCIAS"/>
      </w:pPr>
    </w:p>
    <w:p w14:paraId="3FF6CCCC" w14:textId="7415A01D" w:rsidR="005F785F" w:rsidRDefault="005F785F" w:rsidP="005F785F">
      <w:pPr>
        <w:pStyle w:val="SENTENCIAS"/>
      </w:pPr>
    </w:p>
    <w:p w14:paraId="7CAC6148" w14:textId="64B45451" w:rsidR="00DE405A" w:rsidRDefault="00DE405A" w:rsidP="005F785F">
      <w:pPr>
        <w:pStyle w:val="SENTENCIAS"/>
      </w:pPr>
    </w:p>
    <w:p w14:paraId="7513847C" w14:textId="77777777" w:rsidR="00DE405A" w:rsidRDefault="00DE405A" w:rsidP="005F785F">
      <w:pPr>
        <w:pStyle w:val="SENTENCIAS"/>
      </w:pPr>
    </w:p>
    <w:p w14:paraId="7A1B8E77" w14:textId="77777777" w:rsidR="005F785F" w:rsidRDefault="005F785F" w:rsidP="005F785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0E355BB4" w14:textId="77777777" w:rsidR="005F785F" w:rsidRPr="007D0C4C" w:rsidRDefault="005F785F" w:rsidP="005F785F">
      <w:pPr>
        <w:pStyle w:val="Textoindependiente"/>
        <w:jc w:val="center"/>
        <w:rPr>
          <w:rFonts w:ascii="Century" w:hAnsi="Century" w:cs="Calibri"/>
          <w:iCs/>
        </w:rPr>
      </w:pPr>
    </w:p>
    <w:p w14:paraId="300BAE3B" w14:textId="77777777" w:rsidR="005F785F" w:rsidRPr="007D0C4C" w:rsidRDefault="005F785F" w:rsidP="005F785F">
      <w:pPr>
        <w:pStyle w:val="Textoindependiente"/>
        <w:rPr>
          <w:rFonts w:ascii="Century" w:hAnsi="Century" w:cs="Calibri"/>
        </w:rPr>
      </w:pPr>
    </w:p>
    <w:p w14:paraId="4B27DCDB" w14:textId="77777777" w:rsidR="005F785F" w:rsidRPr="007D0C4C" w:rsidRDefault="005F785F" w:rsidP="005F785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350AC14" w14:textId="77777777" w:rsidR="005F785F" w:rsidRPr="007D0C4C" w:rsidRDefault="005F785F" w:rsidP="005F785F">
      <w:pPr>
        <w:pStyle w:val="Textoindependiente"/>
        <w:spacing w:line="360" w:lineRule="auto"/>
        <w:ind w:firstLine="709"/>
        <w:rPr>
          <w:rFonts w:ascii="Century" w:hAnsi="Century" w:cs="Calibri"/>
        </w:rPr>
      </w:pPr>
    </w:p>
    <w:p w14:paraId="58E65208" w14:textId="77777777" w:rsidR="005F785F" w:rsidRPr="007D0C4C" w:rsidRDefault="005F785F" w:rsidP="005F785F">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16E5E3C9" w14:textId="77777777" w:rsidR="005F785F" w:rsidRPr="007D0C4C" w:rsidRDefault="005F785F" w:rsidP="005F785F">
      <w:pPr>
        <w:spacing w:line="360" w:lineRule="auto"/>
        <w:ind w:firstLine="709"/>
        <w:jc w:val="both"/>
        <w:rPr>
          <w:rFonts w:ascii="Century" w:hAnsi="Century" w:cs="Calibri"/>
          <w:b/>
          <w:bCs/>
          <w:iCs/>
          <w:lang w:val="es-MX"/>
        </w:rPr>
      </w:pPr>
    </w:p>
    <w:p w14:paraId="0C60588F" w14:textId="75FACD09" w:rsidR="005F785F" w:rsidRPr="00FD3290" w:rsidRDefault="005F785F" w:rsidP="005F785F">
      <w:pPr>
        <w:spacing w:line="360" w:lineRule="auto"/>
        <w:ind w:firstLine="709"/>
        <w:jc w:val="both"/>
        <w:rPr>
          <w:rFonts w:ascii="Century" w:hAnsi="Century" w:cs="Calibri"/>
          <w:bCs/>
          <w:iCs/>
        </w:rPr>
      </w:pPr>
      <w:r w:rsidRPr="007D0C4C">
        <w:rPr>
          <w:rFonts w:ascii="Century" w:hAnsi="Century" w:cs="Calibri"/>
          <w:b/>
          <w:bCs/>
          <w:iCs/>
        </w:rPr>
        <w:t xml:space="preserve">TERCERO. </w:t>
      </w:r>
      <w:r w:rsidRPr="00FD3290">
        <w:rPr>
          <w:rFonts w:ascii="Century" w:hAnsi="Century" w:cs="Calibri"/>
          <w:bCs/>
          <w:iCs/>
        </w:rPr>
        <w:t xml:space="preserve">Se decreta el </w:t>
      </w:r>
      <w:r w:rsidRPr="00C034B0">
        <w:rPr>
          <w:rFonts w:ascii="Century" w:hAnsi="Century" w:cs="Calibri"/>
          <w:b/>
          <w:bCs/>
          <w:iCs/>
        </w:rPr>
        <w:t>SOBRESEIMIENTO</w:t>
      </w:r>
      <w:r>
        <w:rPr>
          <w:rFonts w:ascii="Century" w:hAnsi="Century" w:cs="Calibri"/>
          <w:b/>
          <w:bCs/>
          <w:iCs/>
        </w:rPr>
        <w:t xml:space="preserve"> </w:t>
      </w:r>
      <w:r w:rsidRPr="00FD3290">
        <w:rPr>
          <w:rFonts w:ascii="Century" w:hAnsi="Century" w:cs="Calibri"/>
          <w:bCs/>
          <w:iCs/>
        </w:rPr>
        <w:t xml:space="preserve">respecto al Tesorero Municipal, </w:t>
      </w:r>
      <w:r>
        <w:rPr>
          <w:rFonts w:ascii="Century" w:hAnsi="Century" w:cs="Calibri"/>
          <w:bCs/>
          <w:iCs/>
        </w:rPr>
        <w:t xml:space="preserve">en los términos expuestos en el </w:t>
      </w:r>
      <w:r w:rsidRPr="00FD3290">
        <w:rPr>
          <w:rFonts w:ascii="Century" w:hAnsi="Century" w:cs="Calibri"/>
          <w:bCs/>
          <w:iCs/>
        </w:rPr>
        <w:t xml:space="preserve">Considerando </w:t>
      </w:r>
      <w:r w:rsidR="00DB10FF">
        <w:rPr>
          <w:rFonts w:ascii="Century" w:hAnsi="Century" w:cs="Calibri"/>
          <w:bCs/>
          <w:iCs/>
        </w:rPr>
        <w:t>Cuarto</w:t>
      </w:r>
      <w:r w:rsidRPr="00FD3290">
        <w:rPr>
          <w:rFonts w:ascii="Century" w:hAnsi="Century" w:cs="Calibri"/>
          <w:bCs/>
          <w:iCs/>
        </w:rPr>
        <w:t xml:space="preserve"> de esta resolución. ------------</w:t>
      </w:r>
      <w:r>
        <w:rPr>
          <w:rFonts w:ascii="Century" w:hAnsi="Century" w:cs="Calibri"/>
          <w:bCs/>
          <w:iCs/>
        </w:rPr>
        <w:t>------</w:t>
      </w:r>
      <w:r w:rsidR="00BF0BDC">
        <w:rPr>
          <w:rFonts w:ascii="Century" w:hAnsi="Century" w:cs="Calibri"/>
          <w:bCs/>
          <w:iCs/>
        </w:rPr>
        <w:t>----------</w:t>
      </w:r>
      <w:r w:rsidR="00064833">
        <w:rPr>
          <w:rFonts w:ascii="Century" w:hAnsi="Century" w:cs="Calibri"/>
          <w:bCs/>
          <w:iCs/>
        </w:rPr>
        <w:t>---</w:t>
      </w:r>
      <w:r w:rsidR="00BF0BDC">
        <w:rPr>
          <w:rFonts w:ascii="Century" w:hAnsi="Century" w:cs="Calibri"/>
          <w:bCs/>
          <w:iCs/>
        </w:rPr>
        <w:t>----------------------------</w:t>
      </w:r>
      <w:r>
        <w:rPr>
          <w:rFonts w:ascii="Century" w:hAnsi="Century" w:cs="Calibri"/>
          <w:bCs/>
          <w:iCs/>
        </w:rPr>
        <w:t>---------------------------------</w:t>
      </w:r>
    </w:p>
    <w:p w14:paraId="673224D0" w14:textId="77777777" w:rsidR="005F785F" w:rsidRDefault="005F785F" w:rsidP="005F785F">
      <w:pPr>
        <w:spacing w:line="360" w:lineRule="auto"/>
        <w:jc w:val="both"/>
        <w:rPr>
          <w:rFonts w:ascii="Century" w:hAnsi="Century" w:cs="Calibri"/>
          <w:b/>
          <w:bCs/>
          <w:iCs/>
        </w:rPr>
      </w:pPr>
    </w:p>
    <w:p w14:paraId="09BB289E" w14:textId="47211E2A" w:rsidR="005F785F" w:rsidRPr="007D0C4C" w:rsidRDefault="005F785F" w:rsidP="003364B2">
      <w:pPr>
        <w:pStyle w:val="RESOLUCIONES"/>
        <w:rPr>
          <w:rFonts w:cs="Calibri"/>
        </w:rPr>
      </w:pPr>
      <w:r>
        <w:rPr>
          <w:rFonts w:cs="Calibri"/>
          <w:b/>
          <w:iCs/>
        </w:rPr>
        <w:t xml:space="preserve">CUARTO. </w:t>
      </w:r>
      <w:r w:rsidRPr="007D0C4C">
        <w:t>Se decreta la</w:t>
      </w:r>
      <w:r w:rsidRPr="007D0C4C">
        <w:rPr>
          <w:b/>
        </w:rPr>
        <w:t xml:space="preserve"> nulidad </w:t>
      </w:r>
      <w:r w:rsidR="00DB10FF" w:rsidRPr="00DB10FF">
        <w:t>de</w:t>
      </w:r>
      <w:r w:rsidR="00DE405A">
        <w:t xml:space="preserve"> la</w:t>
      </w:r>
      <w:r w:rsidR="00DB10FF" w:rsidRPr="00DB10FF">
        <w:t xml:space="preserve"> modificación del </w:t>
      </w:r>
      <w:r w:rsidR="00DE405A">
        <w:t xml:space="preserve">tipo de </w:t>
      </w:r>
      <w:r w:rsidR="00DB10FF" w:rsidRPr="00DB10FF">
        <w:t xml:space="preserve">inmueble </w:t>
      </w:r>
      <w:r w:rsidR="00DE405A">
        <w:t xml:space="preserve">de rústico a urbano o suburbano, del predio </w:t>
      </w:r>
      <w:r w:rsidR="00DB10FF" w:rsidRPr="00DB10FF">
        <w:t xml:space="preserve">correspondiente a la cuenta predial 03Z000017-001 (cero tres Letra Z cero cero cero cero uno siete diagonal cero cero uno), </w:t>
      </w:r>
      <w:r w:rsidR="001A7CB6">
        <w:t xml:space="preserve">ubicado </w:t>
      </w:r>
      <w:r w:rsidR="00DB10FF" w:rsidRPr="00DB10FF">
        <w:t xml:space="preserve">en la colonia La Patiña de </w:t>
      </w:r>
      <w:r w:rsidR="001A7CB6">
        <w:t xml:space="preserve">esta </w:t>
      </w:r>
      <w:r w:rsidR="00064833">
        <w:t>c</w:t>
      </w:r>
      <w:r w:rsidR="00DB10FF" w:rsidRPr="00DB10FF">
        <w:t xml:space="preserve">iudad de León, </w:t>
      </w:r>
      <w:r w:rsidR="001A7CB6">
        <w:t>Guanajuato</w:t>
      </w:r>
      <w:r w:rsidR="00DE405A">
        <w:t xml:space="preserve">, </w:t>
      </w:r>
      <w:r w:rsidR="00064833">
        <w:t xml:space="preserve">y en consecuencia </w:t>
      </w:r>
      <w:r w:rsidR="003364B2">
        <w:t xml:space="preserve">de </w:t>
      </w:r>
      <w:r w:rsidR="00064833">
        <w:t xml:space="preserve">la modificación </w:t>
      </w:r>
      <w:r w:rsidR="001A7CB6">
        <w:t>de la tasa aplicable para el cálculo del impuesto predial</w:t>
      </w:r>
      <w:r w:rsidR="00064833">
        <w:t xml:space="preserve">; </w:t>
      </w:r>
      <w:r w:rsidRPr="000D0CE6">
        <w:t xml:space="preserve">ello con base a las consideraciones lógicas y jurídicas expresadas en el Considerando </w:t>
      </w:r>
      <w:r w:rsidR="00DB10FF" w:rsidRPr="000D0CE6">
        <w:t>Se</w:t>
      </w:r>
      <w:r w:rsidR="00DB10FF">
        <w:t xml:space="preserve">xto </w:t>
      </w:r>
      <w:r w:rsidRPr="000D0CE6">
        <w:t>de esta sentencia. ----------------</w:t>
      </w:r>
      <w:r w:rsidR="003364B2">
        <w:t>-</w:t>
      </w:r>
    </w:p>
    <w:p w14:paraId="6C11DBD6" w14:textId="77777777" w:rsidR="005F785F" w:rsidRDefault="005F785F" w:rsidP="005F785F">
      <w:pPr>
        <w:pStyle w:val="SENTENCIAS"/>
        <w:rPr>
          <w:rFonts w:cs="Calibri"/>
          <w:b/>
          <w:bCs/>
          <w:iCs/>
        </w:rPr>
      </w:pPr>
    </w:p>
    <w:p w14:paraId="233744B2" w14:textId="77777777" w:rsidR="005F785F" w:rsidRPr="007D0C4C" w:rsidRDefault="005F785F" w:rsidP="005F785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A532B5F" w14:textId="77777777" w:rsidR="005F785F" w:rsidRPr="007D0C4C" w:rsidRDefault="005F785F" w:rsidP="005F785F">
      <w:pPr>
        <w:spacing w:line="360" w:lineRule="auto"/>
        <w:jc w:val="both"/>
        <w:rPr>
          <w:rFonts w:ascii="Century" w:hAnsi="Century" w:cs="Calibri"/>
          <w:lang w:val="es-MX"/>
        </w:rPr>
      </w:pPr>
    </w:p>
    <w:p w14:paraId="03B392AA" w14:textId="77777777" w:rsidR="005F785F" w:rsidRPr="007D0C4C" w:rsidRDefault="005F785F" w:rsidP="005F785F">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1B0E2B3F" w14:textId="77777777" w:rsidR="005F785F" w:rsidRPr="007D0C4C" w:rsidRDefault="005F785F" w:rsidP="005F785F">
      <w:pPr>
        <w:pStyle w:val="Textoindependiente"/>
        <w:spacing w:line="360" w:lineRule="auto"/>
        <w:rPr>
          <w:rFonts w:ascii="Century" w:hAnsi="Century" w:cs="Calibri"/>
        </w:rPr>
      </w:pPr>
    </w:p>
    <w:p w14:paraId="099DDF2A" w14:textId="77777777" w:rsidR="005F785F" w:rsidRDefault="005F785F" w:rsidP="005F785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0887087B" w14:textId="77777777" w:rsidR="005F785F" w:rsidRDefault="005F785F" w:rsidP="005F785F">
      <w:pPr>
        <w:tabs>
          <w:tab w:val="left" w:pos="1252"/>
        </w:tabs>
        <w:spacing w:line="360" w:lineRule="auto"/>
        <w:ind w:firstLine="709"/>
        <w:jc w:val="both"/>
        <w:rPr>
          <w:rFonts w:ascii="Century" w:hAnsi="Century"/>
          <w:lang w:val="es-MX"/>
        </w:rPr>
      </w:pPr>
    </w:p>
    <w:p w14:paraId="09C461CE" w14:textId="77777777" w:rsidR="004A4F18" w:rsidRPr="005F785F" w:rsidRDefault="004A4F18" w:rsidP="005F785F">
      <w:pPr>
        <w:rPr>
          <w:lang w:val="es-MX"/>
        </w:rPr>
      </w:pPr>
    </w:p>
    <w:sectPr w:rsidR="004A4F18" w:rsidRPr="005F785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90664D" w14:textId="77777777" w:rsidR="001859A2" w:rsidRDefault="001859A2">
      <w:r>
        <w:separator/>
      </w:r>
    </w:p>
  </w:endnote>
  <w:endnote w:type="continuationSeparator" w:id="0">
    <w:p w14:paraId="2BB4F8DB" w14:textId="77777777" w:rsidR="001859A2" w:rsidRDefault="001859A2">
      <w:r>
        <w:continuationSeparator/>
      </w:r>
    </w:p>
  </w:endnote>
  <w:endnote w:type="continuationNotice" w:id="1">
    <w:p w14:paraId="31BAA5FA" w14:textId="77777777" w:rsidR="001859A2" w:rsidRDefault="00185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85DB4D" w:rsidR="00524F1A" w:rsidRPr="007F7AC8" w:rsidRDefault="00524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859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859A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524F1A" w:rsidRPr="007F7AC8" w:rsidRDefault="00524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51E085" w14:textId="77777777" w:rsidR="001859A2" w:rsidRDefault="001859A2">
      <w:r>
        <w:separator/>
      </w:r>
    </w:p>
  </w:footnote>
  <w:footnote w:type="continuationSeparator" w:id="0">
    <w:p w14:paraId="53E5EC8C" w14:textId="77777777" w:rsidR="001859A2" w:rsidRDefault="001859A2">
      <w:r>
        <w:continuationSeparator/>
      </w:r>
    </w:p>
  </w:footnote>
  <w:footnote w:type="continuationNotice" w:id="1">
    <w:p w14:paraId="2F838B00" w14:textId="77777777" w:rsidR="001859A2" w:rsidRDefault="001859A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524F1A" w:rsidRDefault="00524F1A">
    <w:pPr>
      <w:pStyle w:val="Encabezado"/>
      <w:framePr w:wrap="around" w:vAnchor="text" w:hAnchor="margin" w:xAlign="center" w:y="1"/>
      <w:rPr>
        <w:rStyle w:val="Nmerodepgina"/>
      </w:rPr>
    </w:pPr>
  </w:p>
  <w:p w14:paraId="3ADE87C8" w14:textId="77777777" w:rsidR="00524F1A" w:rsidRDefault="00524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524F1A" w:rsidRDefault="00524F1A" w:rsidP="007F7AC8">
    <w:pPr>
      <w:pStyle w:val="Encabezado"/>
      <w:jc w:val="right"/>
      <w:rPr>
        <w:color w:val="7F7F7F" w:themeColor="text1" w:themeTint="80"/>
      </w:rPr>
    </w:pPr>
  </w:p>
  <w:p w14:paraId="50F605D8" w14:textId="77777777" w:rsidR="00524F1A" w:rsidRDefault="00524F1A" w:rsidP="007F7AC8">
    <w:pPr>
      <w:pStyle w:val="Encabezado"/>
      <w:jc w:val="right"/>
      <w:rPr>
        <w:color w:val="7F7F7F" w:themeColor="text1" w:themeTint="80"/>
      </w:rPr>
    </w:pPr>
  </w:p>
  <w:p w14:paraId="0D234A56" w14:textId="77777777" w:rsidR="00524F1A" w:rsidRDefault="00524F1A" w:rsidP="007F7AC8">
    <w:pPr>
      <w:pStyle w:val="Encabezado"/>
      <w:jc w:val="right"/>
      <w:rPr>
        <w:color w:val="7F7F7F" w:themeColor="text1" w:themeTint="80"/>
      </w:rPr>
    </w:pPr>
  </w:p>
  <w:p w14:paraId="199CFC4D" w14:textId="11567FAD" w:rsidR="00524F1A" w:rsidRDefault="00524F1A" w:rsidP="007F7AC8">
    <w:pPr>
      <w:pStyle w:val="Encabezado"/>
      <w:jc w:val="right"/>
      <w:rPr>
        <w:color w:val="7F7F7F" w:themeColor="text1" w:themeTint="80"/>
      </w:rPr>
    </w:pPr>
  </w:p>
  <w:p w14:paraId="324AD5B9" w14:textId="4116EFDB" w:rsidR="00524F1A" w:rsidRDefault="00524F1A" w:rsidP="007F7AC8">
    <w:pPr>
      <w:pStyle w:val="Encabezado"/>
      <w:jc w:val="right"/>
    </w:pPr>
    <w:r>
      <w:rPr>
        <w:color w:val="7F7F7F" w:themeColor="text1" w:themeTint="80"/>
      </w:rPr>
      <w:t>Expediente Número 0727/3erJAM/2017-JN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524F1A" w:rsidRDefault="00524F1A">
    <w:pPr>
      <w:pStyle w:val="Encabezado"/>
      <w:jc w:val="right"/>
      <w:rPr>
        <w:color w:val="8496B0" w:themeColor="text2" w:themeTint="99"/>
        <w:lang w:val="es-ES"/>
      </w:rPr>
    </w:pPr>
  </w:p>
  <w:p w14:paraId="55B9103D" w14:textId="77777777" w:rsidR="00524F1A" w:rsidRDefault="00524F1A">
    <w:pPr>
      <w:pStyle w:val="Encabezado"/>
      <w:jc w:val="right"/>
      <w:rPr>
        <w:color w:val="8496B0" w:themeColor="text2" w:themeTint="99"/>
        <w:lang w:val="es-ES"/>
      </w:rPr>
    </w:pPr>
  </w:p>
  <w:p w14:paraId="46CC684C" w14:textId="77777777" w:rsidR="00524F1A" w:rsidRDefault="00524F1A">
    <w:pPr>
      <w:pStyle w:val="Encabezado"/>
      <w:jc w:val="right"/>
      <w:rPr>
        <w:color w:val="8496B0" w:themeColor="text2" w:themeTint="99"/>
        <w:lang w:val="es-ES"/>
      </w:rPr>
    </w:pPr>
  </w:p>
  <w:p w14:paraId="12B0032A" w14:textId="77777777" w:rsidR="00524F1A" w:rsidRDefault="00524F1A">
    <w:pPr>
      <w:pStyle w:val="Encabezado"/>
      <w:jc w:val="right"/>
      <w:rPr>
        <w:color w:val="8496B0" w:themeColor="text2" w:themeTint="99"/>
        <w:lang w:val="es-ES"/>
      </w:rPr>
    </w:pPr>
  </w:p>
  <w:p w14:paraId="389A42BC" w14:textId="77777777" w:rsidR="00524F1A" w:rsidRDefault="00524F1A">
    <w:pPr>
      <w:pStyle w:val="Encabezado"/>
      <w:jc w:val="right"/>
      <w:rPr>
        <w:color w:val="8496B0" w:themeColor="text2" w:themeTint="99"/>
        <w:lang w:val="es-ES"/>
      </w:rPr>
    </w:pPr>
  </w:p>
  <w:p w14:paraId="4897847F" w14:textId="40DB5009" w:rsidR="00524F1A" w:rsidRDefault="00524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209D6"/>
    <w:multiLevelType w:val="hybridMultilevel"/>
    <w:tmpl w:val="8F204978"/>
    <w:lvl w:ilvl="0" w:tplc="504A8D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A0598F"/>
    <w:multiLevelType w:val="hybridMultilevel"/>
    <w:tmpl w:val="56CE7784"/>
    <w:lvl w:ilvl="0" w:tplc="62FE3E9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A2D3435"/>
    <w:multiLevelType w:val="hybridMultilevel"/>
    <w:tmpl w:val="89DC28E8"/>
    <w:lvl w:ilvl="0" w:tplc="CF9AD7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42EE7759"/>
    <w:multiLevelType w:val="hybridMultilevel"/>
    <w:tmpl w:val="682CBD14"/>
    <w:lvl w:ilvl="0" w:tplc="830AA5A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70D450E9"/>
    <w:multiLevelType w:val="hybridMultilevel"/>
    <w:tmpl w:val="98568DC2"/>
    <w:lvl w:ilvl="0" w:tplc="68307EC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4"/>
  </w:num>
  <w:num w:numId="3">
    <w:abstractNumId w:val="2"/>
  </w:num>
  <w:num w:numId="4">
    <w:abstractNumId w:val="5"/>
  </w:num>
  <w:num w:numId="5">
    <w:abstractNumId w:val="3"/>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3FE2"/>
    <w:rsid w:val="000041BD"/>
    <w:rsid w:val="00007E10"/>
    <w:rsid w:val="00010FE3"/>
    <w:rsid w:val="000131A2"/>
    <w:rsid w:val="0001361E"/>
    <w:rsid w:val="00015604"/>
    <w:rsid w:val="000243ED"/>
    <w:rsid w:val="00031339"/>
    <w:rsid w:val="000343E8"/>
    <w:rsid w:val="00040F28"/>
    <w:rsid w:val="00043142"/>
    <w:rsid w:val="00043D5A"/>
    <w:rsid w:val="00045F4E"/>
    <w:rsid w:val="00046CBB"/>
    <w:rsid w:val="00046E16"/>
    <w:rsid w:val="000470E8"/>
    <w:rsid w:val="000562E9"/>
    <w:rsid w:val="00060865"/>
    <w:rsid w:val="00062BF4"/>
    <w:rsid w:val="00064833"/>
    <w:rsid w:val="000651E8"/>
    <w:rsid w:val="00067034"/>
    <w:rsid w:val="000675FE"/>
    <w:rsid w:val="000702CB"/>
    <w:rsid w:val="00070FE7"/>
    <w:rsid w:val="0007323E"/>
    <w:rsid w:val="00073FAB"/>
    <w:rsid w:val="00074127"/>
    <w:rsid w:val="0007417F"/>
    <w:rsid w:val="00075965"/>
    <w:rsid w:val="000774D1"/>
    <w:rsid w:val="000807F2"/>
    <w:rsid w:val="00081D25"/>
    <w:rsid w:val="000825C4"/>
    <w:rsid w:val="000853EE"/>
    <w:rsid w:val="00090E93"/>
    <w:rsid w:val="000926C2"/>
    <w:rsid w:val="000A02C1"/>
    <w:rsid w:val="000A0507"/>
    <w:rsid w:val="000A1FB8"/>
    <w:rsid w:val="000A66E5"/>
    <w:rsid w:val="000A6D67"/>
    <w:rsid w:val="000B0A5A"/>
    <w:rsid w:val="000B1628"/>
    <w:rsid w:val="000B28BF"/>
    <w:rsid w:val="000B31E8"/>
    <w:rsid w:val="000B434E"/>
    <w:rsid w:val="000C0234"/>
    <w:rsid w:val="000C56A1"/>
    <w:rsid w:val="000C5D12"/>
    <w:rsid w:val="000C6B24"/>
    <w:rsid w:val="000C7E18"/>
    <w:rsid w:val="000D02CA"/>
    <w:rsid w:val="000D056E"/>
    <w:rsid w:val="000D090A"/>
    <w:rsid w:val="000D09CE"/>
    <w:rsid w:val="000D0CE6"/>
    <w:rsid w:val="000D1493"/>
    <w:rsid w:val="000D2402"/>
    <w:rsid w:val="000D3236"/>
    <w:rsid w:val="000D33E1"/>
    <w:rsid w:val="000D3FF5"/>
    <w:rsid w:val="000E0671"/>
    <w:rsid w:val="000E19D7"/>
    <w:rsid w:val="000E1E0F"/>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4E7C"/>
    <w:rsid w:val="00105EB5"/>
    <w:rsid w:val="00106C23"/>
    <w:rsid w:val="00107D89"/>
    <w:rsid w:val="00110BF8"/>
    <w:rsid w:val="001124AC"/>
    <w:rsid w:val="00115847"/>
    <w:rsid w:val="0011662F"/>
    <w:rsid w:val="00116DA6"/>
    <w:rsid w:val="00117877"/>
    <w:rsid w:val="00120277"/>
    <w:rsid w:val="00124532"/>
    <w:rsid w:val="001251EE"/>
    <w:rsid w:val="0012666F"/>
    <w:rsid w:val="00126E02"/>
    <w:rsid w:val="00130106"/>
    <w:rsid w:val="00133FA6"/>
    <w:rsid w:val="001350F2"/>
    <w:rsid w:val="001428E9"/>
    <w:rsid w:val="00146CD0"/>
    <w:rsid w:val="001539CA"/>
    <w:rsid w:val="00153A09"/>
    <w:rsid w:val="00155ADD"/>
    <w:rsid w:val="00155F67"/>
    <w:rsid w:val="00156614"/>
    <w:rsid w:val="00156EB1"/>
    <w:rsid w:val="00157F27"/>
    <w:rsid w:val="0016048B"/>
    <w:rsid w:val="00166498"/>
    <w:rsid w:val="00167954"/>
    <w:rsid w:val="00173993"/>
    <w:rsid w:val="0018012D"/>
    <w:rsid w:val="0018182C"/>
    <w:rsid w:val="001859A2"/>
    <w:rsid w:val="0018778E"/>
    <w:rsid w:val="001906EA"/>
    <w:rsid w:val="00191F48"/>
    <w:rsid w:val="00197C8D"/>
    <w:rsid w:val="001A0BFE"/>
    <w:rsid w:val="001A0E0F"/>
    <w:rsid w:val="001A307E"/>
    <w:rsid w:val="001A49AB"/>
    <w:rsid w:val="001A4DFA"/>
    <w:rsid w:val="001A7CB6"/>
    <w:rsid w:val="001B046B"/>
    <w:rsid w:val="001B4A55"/>
    <w:rsid w:val="001B52F8"/>
    <w:rsid w:val="001B5853"/>
    <w:rsid w:val="001B6AC3"/>
    <w:rsid w:val="001C10D1"/>
    <w:rsid w:val="001C137F"/>
    <w:rsid w:val="001C14D1"/>
    <w:rsid w:val="001C246B"/>
    <w:rsid w:val="001C26D7"/>
    <w:rsid w:val="001C37C8"/>
    <w:rsid w:val="001C3FCB"/>
    <w:rsid w:val="001C53E0"/>
    <w:rsid w:val="001C66F0"/>
    <w:rsid w:val="001D0AFA"/>
    <w:rsid w:val="001D1AD8"/>
    <w:rsid w:val="001D51E5"/>
    <w:rsid w:val="001D795E"/>
    <w:rsid w:val="001E1366"/>
    <w:rsid w:val="001E159A"/>
    <w:rsid w:val="001E1CF6"/>
    <w:rsid w:val="001E2462"/>
    <w:rsid w:val="001E394F"/>
    <w:rsid w:val="001E41F7"/>
    <w:rsid w:val="001E53D5"/>
    <w:rsid w:val="001E5859"/>
    <w:rsid w:val="001E5CF3"/>
    <w:rsid w:val="001E764A"/>
    <w:rsid w:val="001E7A4A"/>
    <w:rsid w:val="001F097C"/>
    <w:rsid w:val="001F3605"/>
    <w:rsid w:val="001F7F7A"/>
    <w:rsid w:val="00201094"/>
    <w:rsid w:val="00201205"/>
    <w:rsid w:val="00202C35"/>
    <w:rsid w:val="00203E56"/>
    <w:rsid w:val="00204008"/>
    <w:rsid w:val="00204281"/>
    <w:rsid w:val="00205ED4"/>
    <w:rsid w:val="00206B89"/>
    <w:rsid w:val="00207685"/>
    <w:rsid w:val="00207CC5"/>
    <w:rsid w:val="00210C69"/>
    <w:rsid w:val="00211C51"/>
    <w:rsid w:val="00212360"/>
    <w:rsid w:val="00212540"/>
    <w:rsid w:val="00213769"/>
    <w:rsid w:val="00214F32"/>
    <w:rsid w:val="0021540B"/>
    <w:rsid w:val="00217D2E"/>
    <w:rsid w:val="002225EB"/>
    <w:rsid w:val="0023710F"/>
    <w:rsid w:val="002405CE"/>
    <w:rsid w:val="00240D3C"/>
    <w:rsid w:val="00242514"/>
    <w:rsid w:val="0024377E"/>
    <w:rsid w:val="00245E6A"/>
    <w:rsid w:val="00246949"/>
    <w:rsid w:val="00246C81"/>
    <w:rsid w:val="0025224F"/>
    <w:rsid w:val="0025375B"/>
    <w:rsid w:val="00255B49"/>
    <w:rsid w:val="00255BEC"/>
    <w:rsid w:val="00257926"/>
    <w:rsid w:val="00257BA4"/>
    <w:rsid w:val="00262974"/>
    <w:rsid w:val="00263A2B"/>
    <w:rsid w:val="00264EEA"/>
    <w:rsid w:val="0026613A"/>
    <w:rsid w:val="00266B1D"/>
    <w:rsid w:val="0027011A"/>
    <w:rsid w:val="002759FE"/>
    <w:rsid w:val="0027677D"/>
    <w:rsid w:val="0027757A"/>
    <w:rsid w:val="00280ED2"/>
    <w:rsid w:val="002821ED"/>
    <w:rsid w:val="00282624"/>
    <w:rsid w:val="0028336E"/>
    <w:rsid w:val="00285905"/>
    <w:rsid w:val="0028612C"/>
    <w:rsid w:val="00291CC5"/>
    <w:rsid w:val="00293193"/>
    <w:rsid w:val="00294B2D"/>
    <w:rsid w:val="00297106"/>
    <w:rsid w:val="002A160E"/>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3B8C"/>
    <w:rsid w:val="002F178D"/>
    <w:rsid w:val="002F5539"/>
    <w:rsid w:val="002F5B78"/>
    <w:rsid w:val="0030251D"/>
    <w:rsid w:val="0030645C"/>
    <w:rsid w:val="00307D72"/>
    <w:rsid w:val="00310A40"/>
    <w:rsid w:val="0031244C"/>
    <w:rsid w:val="00315567"/>
    <w:rsid w:val="0032074B"/>
    <w:rsid w:val="00322D42"/>
    <w:rsid w:val="00323A90"/>
    <w:rsid w:val="003244CB"/>
    <w:rsid w:val="00324DF7"/>
    <w:rsid w:val="003275CF"/>
    <w:rsid w:val="003312E0"/>
    <w:rsid w:val="00331A25"/>
    <w:rsid w:val="0033287C"/>
    <w:rsid w:val="003364B2"/>
    <w:rsid w:val="00336B61"/>
    <w:rsid w:val="00344178"/>
    <w:rsid w:val="003447F5"/>
    <w:rsid w:val="003449FF"/>
    <w:rsid w:val="00350BAC"/>
    <w:rsid w:val="0035377D"/>
    <w:rsid w:val="00354895"/>
    <w:rsid w:val="00356CBF"/>
    <w:rsid w:val="00357443"/>
    <w:rsid w:val="0036339B"/>
    <w:rsid w:val="0036467B"/>
    <w:rsid w:val="003660A5"/>
    <w:rsid w:val="003709EC"/>
    <w:rsid w:val="00372E14"/>
    <w:rsid w:val="00373920"/>
    <w:rsid w:val="0037442E"/>
    <w:rsid w:val="00376E59"/>
    <w:rsid w:val="00380546"/>
    <w:rsid w:val="0038231C"/>
    <w:rsid w:val="003828D9"/>
    <w:rsid w:val="00383CA1"/>
    <w:rsid w:val="00387A7F"/>
    <w:rsid w:val="00393E4F"/>
    <w:rsid w:val="0039574F"/>
    <w:rsid w:val="0039643C"/>
    <w:rsid w:val="00396EC6"/>
    <w:rsid w:val="00397387"/>
    <w:rsid w:val="003A0E24"/>
    <w:rsid w:val="003A14FD"/>
    <w:rsid w:val="003A2FD8"/>
    <w:rsid w:val="003A4A70"/>
    <w:rsid w:val="003B2EF4"/>
    <w:rsid w:val="003B3ED3"/>
    <w:rsid w:val="003B48DD"/>
    <w:rsid w:val="003B4B88"/>
    <w:rsid w:val="003B5962"/>
    <w:rsid w:val="003B773D"/>
    <w:rsid w:val="003C05D9"/>
    <w:rsid w:val="003C2BE1"/>
    <w:rsid w:val="003C2D36"/>
    <w:rsid w:val="003C2EAE"/>
    <w:rsid w:val="003C3DE5"/>
    <w:rsid w:val="003C5512"/>
    <w:rsid w:val="003C591D"/>
    <w:rsid w:val="003D27CF"/>
    <w:rsid w:val="003D333E"/>
    <w:rsid w:val="003D3B94"/>
    <w:rsid w:val="003D4734"/>
    <w:rsid w:val="003E5D2F"/>
    <w:rsid w:val="003E6DB7"/>
    <w:rsid w:val="003F0547"/>
    <w:rsid w:val="003F1262"/>
    <w:rsid w:val="003F791C"/>
    <w:rsid w:val="00400711"/>
    <w:rsid w:val="004124DE"/>
    <w:rsid w:val="004151FC"/>
    <w:rsid w:val="0041592A"/>
    <w:rsid w:val="00416D17"/>
    <w:rsid w:val="00426795"/>
    <w:rsid w:val="0042710E"/>
    <w:rsid w:val="0043240A"/>
    <w:rsid w:val="0043378D"/>
    <w:rsid w:val="0043417A"/>
    <w:rsid w:val="004345D2"/>
    <w:rsid w:val="00434AA9"/>
    <w:rsid w:val="00436B95"/>
    <w:rsid w:val="00437CAF"/>
    <w:rsid w:val="004443D5"/>
    <w:rsid w:val="00446659"/>
    <w:rsid w:val="0045042E"/>
    <w:rsid w:val="00450AF7"/>
    <w:rsid w:val="004522D8"/>
    <w:rsid w:val="0045648F"/>
    <w:rsid w:val="00460741"/>
    <w:rsid w:val="00462AB5"/>
    <w:rsid w:val="00466F90"/>
    <w:rsid w:val="0047283F"/>
    <w:rsid w:val="00474568"/>
    <w:rsid w:val="004773D2"/>
    <w:rsid w:val="00481EB2"/>
    <w:rsid w:val="00484865"/>
    <w:rsid w:val="004851AF"/>
    <w:rsid w:val="00485915"/>
    <w:rsid w:val="004872D7"/>
    <w:rsid w:val="0049390A"/>
    <w:rsid w:val="004A3B7B"/>
    <w:rsid w:val="004A4F18"/>
    <w:rsid w:val="004A6EE2"/>
    <w:rsid w:val="004B2BF4"/>
    <w:rsid w:val="004B3473"/>
    <w:rsid w:val="004B5DDB"/>
    <w:rsid w:val="004B7DF4"/>
    <w:rsid w:val="004C0024"/>
    <w:rsid w:val="004C45C1"/>
    <w:rsid w:val="004C700B"/>
    <w:rsid w:val="004C7223"/>
    <w:rsid w:val="004C73FF"/>
    <w:rsid w:val="004D07A0"/>
    <w:rsid w:val="004D365E"/>
    <w:rsid w:val="004D4DEC"/>
    <w:rsid w:val="004D51EB"/>
    <w:rsid w:val="004D551F"/>
    <w:rsid w:val="004E110C"/>
    <w:rsid w:val="004E41B5"/>
    <w:rsid w:val="004E420D"/>
    <w:rsid w:val="004E46EE"/>
    <w:rsid w:val="004E5D93"/>
    <w:rsid w:val="004E6F5C"/>
    <w:rsid w:val="004F04FE"/>
    <w:rsid w:val="004F1C9D"/>
    <w:rsid w:val="00500910"/>
    <w:rsid w:val="005009F2"/>
    <w:rsid w:val="00505535"/>
    <w:rsid w:val="00510812"/>
    <w:rsid w:val="00514956"/>
    <w:rsid w:val="00515290"/>
    <w:rsid w:val="00516887"/>
    <w:rsid w:val="00520034"/>
    <w:rsid w:val="00520100"/>
    <w:rsid w:val="00524F1A"/>
    <w:rsid w:val="005320EC"/>
    <w:rsid w:val="0053659A"/>
    <w:rsid w:val="00541A5B"/>
    <w:rsid w:val="00541BD5"/>
    <w:rsid w:val="00541EE8"/>
    <w:rsid w:val="005421F7"/>
    <w:rsid w:val="00545A3A"/>
    <w:rsid w:val="00545B77"/>
    <w:rsid w:val="00545FE9"/>
    <w:rsid w:val="0054718D"/>
    <w:rsid w:val="00550ED4"/>
    <w:rsid w:val="00560B11"/>
    <w:rsid w:val="00561A72"/>
    <w:rsid w:val="00563315"/>
    <w:rsid w:val="005648B4"/>
    <w:rsid w:val="00564B63"/>
    <w:rsid w:val="00565343"/>
    <w:rsid w:val="00571DC9"/>
    <w:rsid w:val="0057564C"/>
    <w:rsid w:val="005756A4"/>
    <w:rsid w:val="00576A9D"/>
    <w:rsid w:val="00577025"/>
    <w:rsid w:val="00577ACA"/>
    <w:rsid w:val="00577D84"/>
    <w:rsid w:val="00580200"/>
    <w:rsid w:val="00583370"/>
    <w:rsid w:val="00587465"/>
    <w:rsid w:val="0059075C"/>
    <w:rsid w:val="00590E77"/>
    <w:rsid w:val="0059217F"/>
    <w:rsid w:val="00593413"/>
    <w:rsid w:val="0059432E"/>
    <w:rsid w:val="005A4963"/>
    <w:rsid w:val="005B1001"/>
    <w:rsid w:val="005B17C9"/>
    <w:rsid w:val="005B2E74"/>
    <w:rsid w:val="005B76F1"/>
    <w:rsid w:val="005C0E4C"/>
    <w:rsid w:val="005C147B"/>
    <w:rsid w:val="005C3277"/>
    <w:rsid w:val="005C5E39"/>
    <w:rsid w:val="005C6597"/>
    <w:rsid w:val="005C7F15"/>
    <w:rsid w:val="005D144F"/>
    <w:rsid w:val="005D48BA"/>
    <w:rsid w:val="005D4DE5"/>
    <w:rsid w:val="005D5971"/>
    <w:rsid w:val="005D7E0B"/>
    <w:rsid w:val="005E46A4"/>
    <w:rsid w:val="005E7B94"/>
    <w:rsid w:val="005E7EA6"/>
    <w:rsid w:val="005F443F"/>
    <w:rsid w:val="005F785F"/>
    <w:rsid w:val="00600BAA"/>
    <w:rsid w:val="0060167E"/>
    <w:rsid w:val="00605B32"/>
    <w:rsid w:val="006063D0"/>
    <w:rsid w:val="0061011B"/>
    <w:rsid w:val="006127F0"/>
    <w:rsid w:val="006134B7"/>
    <w:rsid w:val="00613AC2"/>
    <w:rsid w:val="00613B68"/>
    <w:rsid w:val="006221F3"/>
    <w:rsid w:val="006255AE"/>
    <w:rsid w:val="0062685F"/>
    <w:rsid w:val="00626F09"/>
    <w:rsid w:val="0063167D"/>
    <w:rsid w:val="00632DE8"/>
    <w:rsid w:val="0064368A"/>
    <w:rsid w:val="006460F6"/>
    <w:rsid w:val="00646A79"/>
    <w:rsid w:val="0065097B"/>
    <w:rsid w:val="00651C17"/>
    <w:rsid w:val="00654793"/>
    <w:rsid w:val="00655232"/>
    <w:rsid w:val="00656F29"/>
    <w:rsid w:val="0065755D"/>
    <w:rsid w:val="0066472B"/>
    <w:rsid w:val="00666A10"/>
    <w:rsid w:val="00672862"/>
    <w:rsid w:val="00673308"/>
    <w:rsid w:val="00673713"/>
    <w:rsid w:val="00673C4D"/>
    <w:rsid w:val="00673DEB"/>
    <w:rsid w:val="006763AE"/>
    <w:rsid w:val="006768C3"/>
    <w:rsid w:val="006771C3"/>
    <w:rsid w:val="00680F53"/>
    <w:rsid w:val="00684D8E"/>
    <w:rsid w:val="0068527F"/>
    <w:rsid w:val="0068685D"/>
    <w:rsid w:val="0068765F"/>
    <w:rsid w:val="006879F7"/>
    <w:rsid w:val="00691213"/>
    <w:rsid w:val="00691728"/>
    <w:rsid w:val="00693031"/>
    <w:rsid w:val="006A1F87"/>
    <w:rsid w:val="006A2BC1"/>
    <w:rsid w:val="006A666D"/>
    <w:rsid w:val="006A6C6C"/>
    <w:rsid w:val="006A6D8D"/>
    <w:rsid w:val="006B6A0C"/>
    <w:rsid w:val="006B78C5"/>
    <w:rsid w:val="006C0705"/>
    <w:rsid w:val="006C1C64"/>
    <w:rsid w:val="006C2D87"/>
    <w:rsid w:val="006C3E6C"/>
    <w:rsid w:val="006C5C3F"/>
    <w:rsid w:val="006C6F7A"/>
    <w:rsid w:val="006D1A97"/>
    <w:rsid w:val="006D51BF"/>
    <w:rsid w:val="006D5F14"/>
    <w:rsid w:val="006E17C1"/>
    <w:rsid w:val="006E1F51"/>
    <w:rsid w:val="006E277C"/>
    <w:rsid w:val="006E688B"/>
    <w:rsid w:val="006E7A18"/>
    <w:rsid w:val="006F185D"/>
    <w:rsid w:val="006F411B"/>
    <w:rsid w:val="006F45AA"/>
    <w:rsid w:val="006F7601"/>
    <w:rsid w:val="00701194"/>
    <w:rsid w:val="00701EC7"/>
    <w:rsid w:val="00702485"/>
    <w:rsid w:val="00702637"/>
    <w:rsid w:val="00703670"/>
    <w:rsid w:val="00703E0D"/>
    <w:rsid w:val="00704163"/>
    <w:rsid w:val="00705AB2"/>
    <w:rsid w:val="0070757E"/>
    <w:rsid w:val="00711E95"/>
    <w:rsid w:val="007143C3"/>
    <w:rsid w:val="0071536C"/>
    <w:rsid w:val="00716744"/>
    <w:rsid w:val="007218BE"/>
    <w:rsid w:val="00724CD2"/>
    <w:rsid w:val="007268E1"/>
    <w:rsid w:val="007318F4"/>
    <w:rsid w:val="0073507C"/>
    <w:rsid w:val="00736455"/>
    <w:rsid w:val="00740555"/>
    <w:rsid w:val="007428D7"/>
    <w:rsid w:val="0074536D"/>
    <w:rsid w:val="0074740B"/>
    <w:rsid w:val="00747F0A"/>
    <w:rsid w:val="007565DA"/>
    <w:rsid w:val="007610ED"/>
    <w:rsid w:val="00763654"/>
    <w:rsid w:val="00764E69"/>
    <w:rsid w:val="007666B1"/>
    <w:rsid w:val="00771A6F"/>
    <w:rsid w:val="0077302A"/>
    <w:rsid w:val="007753A4"/>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2E55"/>
    <w:rsid w:val="007D3AA5"/>
    <w:rsid w:val="007D3DD3"/>
    <w:rsid w:val="007D4547"/>
    <w:rsid w:val="007D72B9"/>
    <w:rsid w:val="007E0522"/>
    <w:rsid w:val="007E0EF8"/>
    <w:rsid w:val="007E2C81"/>
    <w:rsid w:val="007E68C6"/>
    <w:rsid w:val="007F0135"/>
    <w:rsid w:val="007F1A69"/>
    <w:rsid w:val="007F2935"/>
    <w:rsid w:val="007F347D"/>
    <w:rsid w:val="007F4180"/>
    <w:rsid w:val="007F7AC8"/>
    <w:rsid w:val="008008F7"/>
    <w:rsid w:val="00803645"/>
    <w:rsid w:val="00804F7C"/>
    <w:rsid w:val="00810271"/>
    <w:rsid w:val="00810A0B"/>
    <w:rsid w:val="008113E7"/>
    <w:rsid w:val="008128B7"/>
    <w:rsid w:val="00812C82"/>
    <w:rsid w:val="008137EE"/>
    <w:rsid w:val="00816A9F"/>
    <w:rsid w:val="00817710"/>
    <w:rsid w:val="00820FE7"/>
    <w:rsid w:val="008237B3"/>
    <w:rsid w:val="0082696C"/>
    <w:rsid w:val="00827606"/>
    <w:rsid w:val="0083096B"/>
    <w:rsid w:val="00831884"/>
    <w:rsid w:val="00834634"/>
    <w:rsid w:val="0083637A"/>
    <w:rsid w:val="00840245"/>
    <w:rsid w:val="00843DF9"/>
    <w:rsid w:val="00844560"/>
    <w:rsid w:val="0084512A"/>
    <w:rsid w:val="00855E8C"/>
    <w:rsid w:val="00856273"/>
    <w:rsid w:val="00861325"/>
    <w:rsid w:val="0086341E"/>
    <w:rsid w:val="00864B85"/>
    <w:rsid w:val="00870C3B"/>
    <w:rsid w:val="00875569"/>
    <w:rsid w:val="00876242"/>
    <w:rsid w:val="00881E3A"/>
    <w:rsid w:val="00882229"/>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217D6"/>
    <w:rsid w:val="0092407D"/>
    <w:rsid w:val="00926725"/>
    <w:rsid w:val="00930F4D"/>
    <w:rsid w:val="0093634E"/>
    <w:rsid w:val="009408A5"/>
    <w:rsid w:val="00940B19"/>
    <w:rsid w:val="00943B85"/>
    <w:rsid w:val="00946409"/>
    <w:rsid w:val="00946784"/>
    <w:rsid w:val="009514E0"/>
    <w:rsid w:val="00952291"/>
    <w:rsid w:val="00952C5D"/>
    <w:rsid w:val="00954286"/>
    <w:rsid w:val="00964764"/>
    <w:rsid w:val="00967A5D"/>
    <w:rsid w:val="00971031"/>
    <w:rsid w:val="00971ED1"/>
    <w:rsid w:val="0097310A"/>
    <w:rsid w:val="0097312E"/>
    <w:rsid w:val="009739AF"/>
    <w:rsid w:val="009814CF"/>
    <w:rsid w:val="0098302F"/>
    <w:rsid w:val="00986C89"/>
    <w:rsid w:val="009874B0"/>
    <w:rsid w:val="009912EF"/>
    <w:rsid w:val="009918DC"/>
    <w:rsid w:val="00995433"/>
    <w:rsid w:val="00996AF2"/>
    <w:rsid w:val="00997F08"/>
    <w:rsid w:val="009A1E38"/>
    <w:rsid w:val="009B0CBC"/>
    <w:rsid w:val="009B24B9"/>
    <w:rsid w:val="009B52D4"/>
    <w:rsid w:val="009B5A81"/>
    <w:rsid w:val="009B6F31"/>
    <w:rsid w:val="009B782D"/>
    <w:rsid w:val="009B7A89"/>
    <w:rsid w:val="009C2B5A"/>
    <w:rsid w:val="009C433A"/>
    <w:rsid w:val="009C7181"/>
    <w:rsid w:val="009C7631"/>
    <w:rsid w:val="009C7DAD"/>
    <w:rsid w:val="009D4663"/>
    <w:rsid w:val="009D5000"/>
    <w:rsid w:val="009E16CA"/>
    <w:rsid w:val="009E2C64"/>
    <w:rsid w:val="009E596D"/>
    <w:rsid w:val="009E6EA0"/>
    <w:rsid w:val="009F2103"/>
    <w:rsid w:val="009F794F"/>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4BD"/>
    <w:rsid w:val="00A273B8"/>
    <w:rsid w:val="00A30E7B"/>
    <w:rsid w:val="00A31281"/>
    <w:rsid w:val="00A32516"/>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76001"/>
    <w:rsid w:val="00A82DA9"/>
    <w:rsid w:val="00A86627"/>
    <w:rsid w:val="00A86B0A"/>
    <w:rsid w:val="00A92069"/>
    <w:rsid w:val="00A927B1"/>
    <w:rsid w:val="00A92C00"/>
    <w:rsid w:val="00A94D96"/>
    <w:rsid w:val="00A95F4E"/>
    <w:rsid w:val="00A97432"/>
    <w:rsid w:val="00A97F65"/>
    <w:rsid w:val="00AA0299"/>
    <w:rsid w:val="00AA0B73"/>
    <w:rsid w:val="00AA2261"/>
    <w:rsid w:val="00AA645C"/>
    <w:rsid w:val="00AB24DD"/>
    <w:rsid w:val="00AB7FA8"/>
    <w:rsid w:val="00AC0BB0"/>
    <w:rsid w:val="00AC2581"/>
    <w:rsid w:val="00AC5451"/>
    <w:rsid w:val="00AC7DFC"/>
    <w:rsid w:val="00AD28E9"/>
    <w:rsid w:val="00AE328B"/>
    <w:rsid w:val="00AE5576"/>
    <w:rsid w:val="00AE6464"/>
    <w:rsid w:val="00AF1C92"/>
    <w:rsid w:val="00AF2D5F"/>
    <w:rsid w:val="00AF46F6"/>
    <w:rsid w:val="00AF5BED"/>
    <w:rsid w:val="00AF63F9"/>
    <w:rsid w:val="00AF7390"/>
    <w:rsid w:val="00AF7A3F"/>
    <w:rsid w:val="00B00528"/>
    <w:rsid w:val="00B012D5"/>
    <w:rsid w:val="00B046F3"/>
    <w:rsid w:val="00B04F3B"/>
    <w:rsid w:val="00B05388"/>
    <w:rsid w:val="00B05638"/>
    <w:rsid w:val="00B05FFB"/>
    <w:rsid w:val="00B0669F"/>
    <w:rsid w:val="00B06CF4"/>
    <w:rsid w:val="00B07098"/>
    <w:rsid w:val="00B07915"/>
    <w:rsid w:val="00B07DE7"/>
    <w:rsid w:val="00B10DE3"/>
    <w:rsid w:val="00B12DDF"/>
    <w:rsid w:val="00B1353D"/>
    <w:rsid w:val="00B13569"/>
    <w:rsid w:val="00B13EDF"/>
    <w:rsid w:val="00B2001A"/>
    <w:rsid w:val="00B33412"/>
    <w:rsid w:val="00B359C9"/>
    <w:rsid w:val="00B360F3"/>
    <w:rsid w:val="00B45F70"/>
    <w:rsid w:val="00B47027"/>
    <w:rsid w:val="00B47486"/>
    <w:rsid w:val="00B5207C"/>
    <w:rsid w:val="00B55CD5"/>
    <w:rsid w:val="00B569D5"/>
    <w:rsid w:val="00B57B94"/>
    <w:rsid w:val="00B60167"/>
    <w:rsid w:val="00B614D0"/>
    <w:rsid w:val="00B62E18"/>
    <w:rsid w:val="00B6405D"/>
    <w:rsid w:val="00B655E5"/>
    <w:rsid w:val="00B65723"/>
    <w:rsid w:val="00B73063"/>
    <w:rsid w:val="00B75783"/>
    <w:rsid w:val="00B777F0"/>
    <w:rsid w:val="00B94404"/>
    <w:rsid w:val="00B94625"/>
    <w:rsid w:val="00B94BD7"/>
    <w:rsid w:val="00B95115"/>
    <w:rsid w:val="00B97977"/>
    <w:rsid w:val="00BA0A44"/>
    <w:rsid w:val="00BB07A0"/>
    <w:rsid w:val="00BB1262"/>
    <w:rsid w:val="00BB151F"/>
    <w:rsid w:val="00BB3B74"/>
    <w:rsid w:val="00BB3C7E"/>
    <w:rsid w:val="00BB532B"/>
    <w:rsid w:val="00BB7428"/>
    <w:rsid w:val="00BB75F7"/>
    <w:rsid w:val="00BC1F84"/>
    <w:rsid w:val="00BC2A87"/>
    <w:rsid w:val="00BC2BE9"/>
    <w:rsid w:val="00BC5B5C"/>
    <w:rsid w:val="00BD08C6"/>
    <w:rsid w:val="00BD0F25"/>
    <w:rsid w:val="00BD391F"/>
    <w:rsid w:val="00BD5601"/>
    <w:rsid w:val="00BD5707"/>
    <w:rsid w:val="00BE2AF2"/>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7107"/>
    <w:rsid w:val="00C27BC6"/>
    <w:rsid w:val="00C31506"/>
    <w:rsid w:val="00C31907"/>
    <w:rsid w:val="00C3353C"/>
    <w:rsid w:val="00C34CA1"/>
    <w:rsid w:val="00C36D3B"/>
    <w:rsid w:val="00C421E8"/>
    <w:rsid w:val="00C46E97"/>
    <w:rsid w:val="00C47B91"/>
    <w:rsid w:val="00C51652"/>
    <w:rsid w:val="00C51A48"/>
    <w:rsid w:val="00C56175"/>
    <w:rsid w:val="00C63421"/>
    <w:rsid w:val="00C66D82"/>
    <w:rsid w:val="00C67A9A"/>
    <w:rsid w:val="00C708BD"/>
    <w:rsid w:val="00C72961"/>
    <w:rsid w:val="00C72B48"/>
    <w:rsid w:val="00C73C72"/>
    <w:rsid w:val="00C76611"/>
    <w:rsid w:val="00C8316D"/>
    <w:rsid w:val="00C85818"/>
    <w:rsid w:val="00C86BA6"/>
    <w:rsid w:val="00C900CA"/>
    <w:rsid w:val="00C90328"/>
    <w:rsid w:val="00C91505"/>
    <w:rsid w:val="00C92AF3"/>
    <w:rsid w:val="00C94856"/>
    <w:rsid w:val="00C94973"/>
    <w:rsid w:val="00CA3121"/>
    <w:rsid w:val="00CA4701"/>
    <w:rsid w:val="00CA4CF7"/>
    <w:rsid w:val="00CB2A34"/>
    <w:rsid w:val="00CC041E"/>
    <w:rsid w:val="00CD1CAD"/>
    <w:rsid w:val="00CD2FEE"/>
    <w:rsid w:val="00CD46A1"/>
    <w:rsid w:val="00CD590F"/>
    <w:rsid w:val="00CD5B61"/>
    <w:rsid w:val="00CD657D"/>
    <w:rsid w:val="00CE0738"/>
    <w:rsid w:val="00CE0863"/>
    <w:rsid w:val="00CE1881"/>
    <w:rsid w:val="00CE2A39"/>
    <w:rsid w:val="00CE3F2B"/>
    <w:rsid w:val="00CE42F2"/>
    <w:rsid w:val="00CE46D7"/>
    <w:rsid w:val="00CF0563"/>
    <w:rsid w:val="00D07522"/>
    <w:rsid w:val="00D11A7A"/>
    <w:rsid w:val="00D13805"/>
    <w:rsid w:val="00D13D2D"/>
    <w:rsid w:val="00D14D81"/>
    <w:rsid w:val="00D21148"/>
    <w:rsid w:val="00D21BA0"/>
    <w:rsid w:val="00D2574F"/>
    <w:rsid w:val="00D3317F"/>
    <w:rsid w:val="00D367F8"/>
    <w:rsid w:val="00D41EF5"/>
    <w:rsid w:val="00D4415B"/>
    <w:rsid w:val="00D456A0"/>
    <w:rsid w:val="00D46AE7"/>
    <w:rsid w:val="00D52000"/>
    <w:rsid w:val="00D601EC"/>
    <w:rsid w:val="00D60688"/>
    <w:rsid w:val="00D6325F"/>
    <w:rsid w:val="00D65766"/>
    <w:rsid w:val="00D6760D"/>
    <w:rsid w:val="00D75F1C"/>
    <w:rsid w:val="00D768C2"/>
    <w:rsid w:val="00D77AC0"/>
    <w:rsid w:val="00D807AE"/>
    <w:rsid w:val="00D80ED9"/>
    <w:rsid w:val="00D822E5"/>
    <w:rsid w:val="00D85058"/>
    <w:rsid w:val="00D85B75"/>
    <w:rsid w:val="00D85FA1"/>
    <w:rsid w:val="00D87C15"/>
    <w:rsid w:val="00D91D59"/>
    <w:rsid w:val="00D9205F"/>
    <w:rsid w:val="00D9398F"/>
    <w:rsid w:val="00D97B0D"/>
    <w:rsid w:val="00DA0BA3"/>
    <w:rsid w:val="00DA1F76"/>
    <w:rsid w:val="00DA2151"/>
    <w:rsid w:val="00DA2C92"/>
    <w:rsid w:val="00DA3C75"/>
    <w:rsid w:val="00DA71DE"/>
    <w:rsid w:val="00DB10FF"/>
    <w:rsid w:val="00DB128F"/>
    <w:rsid w:val="00DB1CC3"/>
    <w:rsid w:val="00DB36D3"/>
    <w:rsid w:val="00DB50D6"/>
    <w:rsid w:val="00DB538E"/>
    <w:rsid w:val="00DB76A8"/>
    <w:rsid w:val="00DB787C"/>
    <w:rsid w:val="00DC170E"/>
    <w:rsid w:val="00DC7A84"/>
    <w:rsid w:val="00DD1398"/>
    <w:rsid w:val="00DD29A0"/>
    <w:rsid w:val="00DD3228"/>
    <w:rsid w:val="00DD3DD4"/>
    <w:rsid w:val="00DD6BFB"/>
    <w:rsid w:val="00DE0773"/>
    <w:rsid w:val="00DE405A"/>
    <w:rsid w:val="00DE492B"/>
    <w:rsid w:val="00DE5A62"/>
    <w:rsid w:val="00DE5FD4"/>
    <w:rsid w:val="00DE7B7D"/>
    <w:rsid w:val="00DF053D"/>
    <w:rsid w:val="00DF133F"/>
    <w:rsid w:val="00DF60A0"/>
    <w:rsid w:val="00E01BFE"/>
    <w:rsid w:val="00E02AAE"/>
    <w:rsid w:val="00E138D5"/>
    <w:rsid w:val="00E154F3"/>
    <w:rsid w:val="00E21C2B"/>
    <w:rsid w:val="00E22195"/>
    <w:rsid w:val="00E23FE6"/>
    <w:rsid w:val="00E27417"/>
    <w:rsid w:val="00E30364"/>
    <w:rsid w:val="00E32A61"/>
    <w:rsid w:val="00E3364E"/>
    <w:rsid w:val="00E35165"/>
    <w:rsid w:val="00E35BA5"/>
    <w:rsid w:val="00E3710E"/>
    <w:rsid w:val="00E41D58"/>
    <w:rsid w:val="00E43A91"/>
    <w:rsid w:val="00E47D68"/>
    <w:rsid w:val="00E52213"/>
    <w:rsid w:val="00E573C9"/>
    <w:rsid w:val="00E64173"/>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D39B9"/>
    <w:rsid w:val="00ED4CF2"/>
    <w:rsid w:val="00ED6D3E"/>
    <w:rsid w:val="00EE1FFF"/>
    <w:rsid w:val="00EE3937"/>
    <w:rsid w:val="00EE4802"/>
    <w:rsid w:val="00EE696C"/>
    <w:rsid w:val="00EE6F1C"/>
    <w:rsid w:val="00EE7212"/>
    <w:rsid w:val="00EE7860"/>
    <w:rsid w:val="00EF1013"/>
    <w:rsid w:val="00EF1C7B"/>
    <w:rsid w:val="00EF1CC1"/>
    <w:rsid w:val="00EF1F5F"/>
    <w:rsid w:val="00EF24D5"/>
    <w:rsid w:val="00EF32F6"/>
    <w:rsid w:val="00EF3621"/>
    <w:rsid w:val="00EF4E4A"/>
    <w:rsid w:val="00EF6FC1"/>
    <w:rsid w:val="00EF7E6E"/>
    <w:rsid w:val="00F00466"/>
    <w:rsid w:val="00F009B9"/>
    <w:rsid w:val="00F01707"/>
    <w:rsid w:val="00F026DC"/>
    <w:rsid w:val="00F037EF"/>
    <w:rsid w:val="00F0412D"/>
    <w:rsid w:val="00F05E4F"/>
    <w:rsid w:val="00F070BC"/>
    <w:rsid w:val="00F127F1"/>
    <w:rsid w:val="00F147AF"/>
    <w:rsid w:val="00F16B2F"/>
    <w:rsid w:val="00F179D7"/>
    <w:rsid w:val="00F21236"/>
    <w:rsid w:val="00F22E45"/>
    <w:rsid w:val="00F25682"/>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0281"/>
    <w:rsid w:val="00F70F1F"/>
    <w:rsid w:val="00F7279B"/>
    <w:rsid w:val="00F7301D"/>
    <w:rsid w:val="00F757FF"/>
    <w:rsid w:val="00F76180"/>
    <w:rsid w:val="00F76903"/>
    <w:rsid w:val="00F76DDF"/>
    <w:rsid w:val="00F80C72"/>
    <w:rsid w:val="00F83C83"/>
    <w:rsid w:val="00F8473A"/>
    <w:rsid w:val="00F87A64"/>
    <w:rsid w:val="00F92C67"/>
    <w:rsid w:val="00F95620"/>
    <w:rsid w:val="00FA2627"/>
    <w:rsid w:val="00FA545F"/>
    <w:rsid w:val="00FB12AF"/>
    <w:rsid w:val="00FB1E7D"/>
    <w:rsid w:val="00FB254A"/>
    <w:rsid w:val="00FB3CFB"/>
    <w:rsid w:val="00FB6FA2"/>
    <w:rsid w:val="00FC07A1"/>
    <w:rsid w:val="00FC12DC"/>
    <w:rsid w:val="00FC5D57"/>
    <w:rsid w:val="00FC63DE"/>
    <w:rsid w:val="00FC7755"/>
    <w:rsid w:val="00FD295F"/>
    <w:rsid w:val="00FD4694"/>
    <w:rsid w:val="00FE0A81"/>
    <w:rsid w:val="00FE2412"/>
    <w:rsid w:val="00FE3327"/>
    <w:rsid w:val="00FE5A5F"/>
    <w:rsid w:val="00FE5CA5"/>
    <w:rsid w:val="00FE70DF"/>
    <w:rsid w:val="00FE77EB"/>
    <w:rsid w:val="00FF1067"/>
    <w:rsid w:val="00FF1DB2"/>
    <w:rsid w:val="00FF2028"/>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27D2E2D3-EFB6-44C5-8599-9A7E75D0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9">
    <w:name w:val="heading 9"/>
    <w:basedOn w:val="Normal"/>
    <w:next w:val="Normal"/>
    <w:link w:val="Ttulo9Car"/>
    <w:uiPriority w:val="9"/>
    <w:semiHidden/>
    <w:unhideWhenUsed/>
    <w:qFormat/>
    <w:rsid w:val="00155AD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character" w:customStyle="1" w:styleId="Ttulo9Car">
    <w:name w:val="Título 9 Car"/>
    <w:basedOn w:val="Fuentedeprrafopredeter"/>
    <w:link w:val="Ttulo9"/>
    <w:uiPriority w:val="9"/>
    <w:semiHidden/>
    <w:rsid w:val="00155ADD"/>
    <w:rPr>
      <w:rFonts w:asciiTheme="majorHAnsi" w:eastAsiaTheme="majorEastAsia" w:hAnsiTheme="majorHAnsi" w:cstheme="majorBidi"/>
      <w:i/>
      <w:iCs/>
      <w:color w:val="272727" w:themeColor="text1" w:themeTint="D8"/>
      <w:sz w:val="21"/>
      <w:szCs w:val="21"/>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83847492">
          <w:marLeft w:val="0"/>
          <w:marRight w:val="0"/>
          <w:marTop w:val="0"/>
          <w:marBottom w:val="0"/>
          <w:divBdr>
            <w:top w:val="none" w:sz="0" w:space="0" w:color="auto"/>
            <w:left w:val="none" w:sz="0" w:space="0" w:color="auto"/>
            <w:bottom w:val="none" w:sz="0" w:space="0" w:color="auto"/>
            <w:right w:val="none" w:sz="0" w:space="0" w:color="auto"/>
          </w:divBdr>
        </w:div>
        <w:div w:id="1073312839">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46165891">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40619152">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A662A-C499-4A11-9CCF-7357730A9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8517</Words>
  <Characters>46847</Characters>
  <Application>Microsoft Office Word</Application>
  <DocSecurity>0</DocSecurity>
  <Lines>390</Lines>
  <Paragraphs>110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20</cp:revision>
  <cp:lastPrinted>2018-08-27T18:43:00Z</cp:lastPrinted>
  <dcterms:created xsi:type="dcterms:W3CDTF">2018-08-24T13:29:00Z</dcterms:created>
  <dcterms:modified xsi:type="dcterms:W3CDTF">2018-09-26T20:18:00Z</dcterms:modified>
</cp:coreProperties>
</file>